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4FC00D1" w:rsidR="004A500C" w:rsidRPr="00064EBC" w:rsidRDefault="004A500C" w:rsidP="00CA2C5C">
            <w:r w:rsidRPr="00064EBC">
              <w:t>Title of project:</w:t>
            </w:r>
          </w:p>
        </w:tc>
        <w:tc>
          <w:tcPr>
            <w:tcW w:w="5754" w:type="dxa"/>
          </w:tcPr>
          <w:p w14:paraId="057D1DBA" w14:textId="257AB9E9" w:rsidR="004A500C" w:rsidRPr="00235403" w:rsidRDefault="008A152C" w:rsidP="00CA2C5C">
            <w:pPr>
              <w:rPr>
                <w:b/>
                <w:i/>
              </w:rPr>
            </w:pPr>
            <w:r w:rsidRPr="00235403">
              <w:rPr>
                <w:b/>
                <w:i/>
              </w:rPr>
              <w:t>T</w:t>
            </w:r>
            <w:r w:rsidR="00B7797F" w:rsidRPr="00235403">
              <w:rPr>
                <w:b/>
                <w:i/>
              </w:rPr>
              <w:t xml:space="preserve">echnical assistance in </w:t>
            </w:r>
            <w:r w:rsidRPr="00235403">
              <w:rPr>
                <w:b/>
                <w:i/>
              </w:rPr>
              <w:t>d</w:t>
            </w:r>
            <w:r w:rsidR="00C76D2E" w:rsidRPr="00235403">
              <w:rPr>
                <w:b/>
                <w:i/>
              </w:rPr>
              <w:t>evelop</w:t>
            </w:r>
            <w:r w:rsidR="000B28A5" w:rsidRPr="00235403">
              <w:rPr>
                <w:b/>
                <w:i/>
              </w:rPr>
              <w:t>ing</w:t>
            </w:r>
            <w:r w:rsidR="00C76D2E" w:rsidRPr="00235403">
              <w:rPr>
                <w:b/>
                <w:i/>
              </w:rPr>
              <w:t xml:space="preserve"> a </w:t>
            </w:r>
            <w:r w:rsidR="0064684D" w:rsidRPr="00235403">
              <w:rPr>
                <w:b/>
                <w:i/>
              </w:rPr>
              <w:t xml:space="preserve">Method for Producing </w:t>
            </w:r>
            <w:r w:rsidR="00C76D2E" w:rsidRPr="00235403">
              <w:rPr>
                <w:b/>
                <w:i/>
              </w:rPr>
              <w:t xml:space="preserve">Soil Health </w:t>
            </w:r>
            <w:r w:rsidRPr="00235403">
              <w:rPr>
                <w:b/>
                <w:i/>
              </w:rPr>
              <w:t>Indicator</w:t>
            </w:r>
            <w:r w:rsidR="0064684D" w:rsidRPr="00235403">
              <w:rPr>
                <w:b/>
                <w:i/>
              </w:rPr>
              <w:t>s</w:t>
            </w:r>
            <w:r w:rsidR="00C76D2E" w:rsidRPr="00235403">
              <w:rPr>
                <w:b/>
                <w:i/>
              </w:rPr>
              <w:t xml:space="preserve"> for England</w:t>
            </w:r>
          </w:p>
        </w:tc>
      </w:tr>
      <w:tr w:rsidR="004A500C" w:rsidRPr="00064EBC" w14:paraId="314E4760" w14:textId="77777777" w:rsidTr="00235403">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shd w:val="clear" w:color="auto" w:fill="auto"/>
          </w:tcPr>
          <w:p w14:paraId="5C90926D" w14:textId="0D59FDE5" w:rsidR="004A500C" w:rsidRPr="00FD6EA9" w:rsidRDefault="00FD6EA9" w:rsidP="00CA2C5C">
            <w:pPr>
              <w:rPr>
                <w:b/>
                <w:bCs/>
              </w:rPr>
            </w:pPr>
            <w:r w:rsidRPr="00FD6EA9">
              <w:rPr>
                <w:b/>
                <w:bCs/>
              </w:rPr>
              <w:t>Monday 12 April 2021</w:t>
            </w:r>
            <w:r w:rsidR="0062560E" w:rsidRPr="00FD6EA9">
              <w:rPr>
                <w:b/>
                <w:bCs/>
              </w:rPr>
              <w:t xml:space="preserve"> @16:00 hours</w:t>
            </w:r>
            <w:r w:rsidR="00B8212C" w:rsidRPr="00FD6EA9">
              <w:rPr>
                <w:b/>
                <w:bCs/>
              </w:rPr>
              <w:t xml:space="preserve"> </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7BDED1AF" w:rsidR="004A500C" w:rsidRPr="00FD6EA9" w:rsidRDefault="00FD6EA9" w:rsidP="00CA2C5C">
            <w:pPr>
              <w:rPr>
                <w:b/>
                <w:bCs/>
                <w:highlight w:val="yellow"/>
              </w:rPr>
            </w:pPr>
            <w:r w:rsidRPr="00FD6EA9">
              <w:rPr>
                <w:b/>
                <w:bCs/>
              </w:rPr>
              <w:t>C20-0171-1550</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09061951" w:rsidR="004A5F57" w:rsidRPr="00137EF4" w:rsidRDefault="004A500C" w:rsidP="00CA2C5C">
            <w:r w:rsidRPr="00137EF4">
              <w:t xml:space="preserve">1 electronic copy to be sent to </w:t>
            </w:r>
            <w:hyperlink r:id="rId8" w:history="1">
              <w:r w:rsidRPr="00137EF4">
                <w:rPr>
                  <w:rStyle w:val="Hyperlink"/>
                </w:rPr>
                <w:t>TenderResponse@jncc.gov.uk</w:t>
              </w:r>
            </w:hyperlink>
            <w:r w:rsidR="004A5F57" w:rsidRPr="00137EF4">
              <w:t xml:space="preserve"> </w:t>
            </w:r>
          </w:p>
          <w:p w14:paraId="6BF214B1" w14:textId="29CA7041" w:rsidR="004A500C" w:rsidRPr="00137EF4" w:rsidRDefault="004A500C" w:rsidP="00CA2C5C">
            <w:r w:rsidRPr="00137EF4">
              <w:t>PLEASE DO NOT SEND TENDERS DIRECTLY TO</w:t>
            </w:r>
            <w:r w:rsidR="0062560E" w:rsidRPr="00137EF4">
              <w:t xml:space="preserve"> </w:t>
            </w:r>
            <w:r w:rsidR="00137EF4" w:rsidRPr="00137EF4">
              <w:t>HANNAH HOSKINS</w:t>
            </w:r>
            <w:r w:rsidR="000E54D1">
              <w:t xml:space="preserve">, LAWRENCE WAY </w:t>
            </w:r>
            <w:r w:rsidR="00E55647">
              <w:t xml:space="preserve">OR </w:t>
            </w:r>
            <w:r w:rsidRPr="00137EF4">
              <w:t>DORA IANTOSCA VIA THEIR PERSONAL EMAIL ADDRESSES, AS THIS WILL INVALIDATE YOUR TENDER</w:t>
            </w:r>
          </w:p>
          <w:p w14:paraId="4110B7B2" w14:textId="77777777" w:rsidR="004A500C" w:rsidRPr="00137EF4" w:rsidRDefault="004A500C" w:rsidP="00CA2C5C">
            <w:r w:rsidRPr="00F94733">
              <w:t>Tender responses must be less than 10 MB in size.</w:t>
            </w:r>
          </w:p>
          <w:p w14:paraId="396408FF" w14:textId="77777777" w:rsidR="004A500C" w:rsidRPr="00137EF4" w:rsidRDefault="004A500C" w:rsidP="00CA2C5C">
            <w:r w:rsidRPr="00137EF4">
              <w:t>On receipt of your tender, you will receive an automated e-mail to confirm receipt by JNCC Support Co. If you do not receive this automated email, please contact, in the following order:</w:t>
            </w:r>
          </w:p>
          <w:p w14:paraId="4DB9F69A" w14:textId="77777777" w:rsidR="004A500C" w:rsidRPr="00137EF4" w:rsidRDefault="004A500C" w:rsidP="00CA2C5C">
            <w:r w:rsidRPr="00137EF4">
              <w:t>Sue Wenlock (00 44 1733 866880)</w:t>
            </w:r>
          </w:p>
          <w:p w14:paraId="72365539" w14:textId="77777777" w:rsidR="004A500C" w:rsidRPr="00137EF4" w:rsidRDefault="0062560E" w:rsidP="00CA2C5C">
            <w:r w:rsidRPr="00137EF4">
              <w:t>Chris Downes</w:t>
            </w:r>
            <w:r w:rsidR="004A500C" w:rsidRPr="00137EF4">
              <w:t xml:space="preserve"> (00 44 </w:t>
            </w:r>
            <w:r w:rsidRPr="00137EF4">
              <w:t>1733 866877</w:t>
            </w:r>
            <w:r w:rsidR="004A500C" w:rsidRPr="00137EF4">
              <w:t>)</w:t>
            </w:r>
          </w:p>
        </w:tc>
      </w:tr>
      <w:tr w:rsidR="004A500C" w:rsidRPr="00137EF4" w14:paraId="691EA85F" w14:textId="77777777" w:rsidTr="00137EF4">
        <w:tc>
          <w:tcPr>
            <w:tcW w:w="3227" w:type="dxa"/>
            <w:shd w:val="clear" w:color="auto" w:fill="auto"/>
          </w:tcPr>
          <w:p w14:paraId="570890EA" w14:textId="77777777" w:rsidR="004A500C" w:rsidRPr="00137EF4" w:rsidRDefault="004A500C" w:rsidP="00CA2C5C">
            <w:r w:rsidRPr="00137EF4">
              <w:t xml:space="preserve">Contacts for </w:t>
            </w:r>
            <w:r w:rsidRPr="00137EF4">
              <w:rPr>
                <w:b/>
              </w:rPr>
              <w:t xml:space="preserve">technical information </w:t>
            </w:r>
            <w:r w:rsidRPr="00137EF4">
              <w:t>relating to this project specification:</w:t>
            </w:r>
          </w:p>
        </w:tc>
        <w:tc>
          <w:tcPr>
            <w:tcW w:w="5754" w:type="dxa"/>
            <w:shd w:val="clear" w:color="auto" w:fill="auto"/>
          </w:tcPr>
          <w:p w14:paraId="66C579E7" w14:textId="1887F03C" w:rsidR="000E54D1" w:rsidRDefault="000E54D1" w:rsidP="00CA2C5C">
            <w:pPr>
              <w:contextualSpacing/>
            </w:pPr>
            <w:r>
              <w:t>Hannah Hoskins</w:t>
            </w:r>
          </w:p>
          <w:p w14:paraId="7EAC3812" w14:textId="11C8FE03" w:rsidR="004A500C" w:rsidRPr="00137EF4" w:rsidRDefault="004A500C" w:rsidP="00CA2C5C">
            <w:pPr>
              <w:contextualSpacing/>
            </w:pPr>
            <w:r w:rsidRPr="00137EF4">
              <w:t>Joint Nature Conservation Committee</w:t>
            </w:r>
          </w:p>
          <w:p w14:paraId="2FF00D4A" w14:textId="4A05F318" w:rsidR="004A500C" w:rsidRPr="00137EF4" w:rsidRDefault="004A500C" w:rsidP="00CA2C5C">
            <w:pPr>
              <w:contextualSpacing/>
            </w:pPr>
            <w:r w:rsidRPr="00137EF4">
              <w:t xml:space="preserve">Email: </w:t>
            </w:r>
            <w:r w:rsidR="00137EF4" w:rsidRPr="00137EF4">
              <w:t>h</w:t>
            </w:r>
            <w:r w:rsidR="00685AE3" w:rsidRPr="00137EF4">
              <w:t>annah.hoskins</w:t>
            </w:r>
            <w:r w:rsidR="000B28A5" w:rsidRPr="00137EF4">
              <w:t>@jncc.gov.uk</w:t>
            </w:r>
          </w:p>
          <w:p w14:paraId="273AA860" w14:textId="1254D559" w:rsidR="004A500C" w:rsidRPr="00137EF4" w:rsidRDefault="004A5F57" w:rsidP="00CA2C5C">
            <w:pPr>
              <w:contextualSpacing/>
            </w:pPr>
            <w:r w:rsidRPr="00137EF4">
              <w:t>Tel:</w:t>
            </w:r>
            <w:r w:rsidR="000B28A5" w:rsidRPr="00137EF4">
              <w:t xml:space="preserve"> 01733 866953</w:t>
            </w:r>
          </w:p>
          <w:p w14:paraId="105A3236" w14:textId="658DC2B4" w:rsidR="004A5F57" w:rsidRDefault="004A5F57" w:rsidP="00CA2C5C">
            <w:pPr>
              <w:contextualSpacing/>
            </w:pPr>
          </w:p>
          <w:p w14:paraId="0A735314" w14:textId="0BA54592" w:rsidR="000E54D1" w:rsidRDefault="000E54D1" w:rsidP="00CA2C5C">
            <w:pPr>
              <w:contextualSpacing/>
            </w:pPr>
            <w:r>
              <w:t>OR</w:t>
            </w:r>
          </w:p>
          <w:p w14:paraId="5E6AB7A5" w14:textId="4B2E28FF" w:rsidR="000E54D1" w:rsidRDefault="000E54D1" w:rsidP="00CA2C5C">
            <w:pPr>
              <w:contextualSpacing/>
            </w:pPr>
          </w:p>
          <w:p w14:paraId="1BED41BD" w14:textId="77777777" w:rsidR="000E54D1" w:rsidRPr="000E54D1" w:rsidRDefault="000E54D1" w:rsidP="000E54D1">
            <w:pPr>
              <w:contextualSpacing/>
            </w:pPr>
            <w:r w:rsidRPr="000E54D1">
              <w:t>Lawrence Way </w:t>
            </w:r>
          </w:p>
          <w:p w14:paraId="77FFA41B" w14:textId="77777777" w:rsidR="000E54D1" w:rsidRPr="000E54D1" w:rsidRDefault="000E54D1" w:rsidP="000E54D1">
            <w:pPr>
              <w:contextualSpacing/>
            </w:pPr>
            <w:r w:rsidRPr="000E54D1">
              <w:t>Joint Nature Conservation Committee </w:t>
            </w:r>
          </w:p>
          <w:p w14:paraId="2547A5B5" w14:textId="77777777" w:rsidR="000E54D1" w:rsidRPr="000E54D1" w:rsidRDefault="000E54D1" w:rsidP="000E54D1">
            <w:pPr>
              <w:contextualSpacing/>
            </w:pPr>
            <w:r w:rsidRPr="000E54D1">
              <w:t>Email: </w:t>
            </w:r>
            <w:hyperlink r:id="rId9" w:tgtFrame="_blank" w:history="1">
              <w:r w:rsidRPr="000E54D1">
                <w:rPr>
                  <w:rStyle w:val="Hyperlink"/>
                </w:rPr>
                <w:t>Lawrence.Way@jncc.gov.uk</w:t>
              </w:r>
            </w:hyperlink>
            <w:r w:rsidRPr="000E54D1">
              <w:t>  </w:t>
            </w:r>
          </w:p>
          <w:p w14:paraId="78A83C4F" w14:textId="3417D812" w:rsidR="004A500C" w:rsidRPr="00137EF4" w:rsidRDefault="000E54D1" w:rsidP="004A500C">
            <w:pPr>
              <w:contextualSpacing/>
            </w:pPr>
            <w:r w:rsidRPr="000E54D1">
              <w:t>Tel:  01733 866860   </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764DA1" w:rsidRDefault="004A500C" w:rsidP="00CA2C5C">
            <w:r w:rsidRPr="00764DA1">
              <w:t>Proposed start-date:</w:t>
            </w:r>
          </w:p>
        </w:tc>
        <w:tc>
          <w:tcPr>
            <w:tcW w:w="5754" w:type="dxa"/>
          </w:tcPr>
          <w:p w14:paraId="78EFD5F1" w14:textId="080F5720" w:rsidR="004A500C" w:rsidRPr="00764DA1" w:rsidRDefault="00490572" w:rsidP="00CA2C5C">
            <w:r>
              <w:t>26</w:t>
            </w:r>
            <w:r w:rsidR="00886849">
              <w:t xml:space="preserve"> April</w:t>
            </w:r>
            <w:r w:rsidR="000B28A5" w:rsidRPr="00764DA1">
              <w:t xml:space="preserve"> 2021</w:t>
            </w:r>
          </w:p>
        </w:tc>
      </w:tr>
      <w:tr w:rsidR="004A500C" w:rsidRPr="00064EBC" w14:paraId="64B653D4" w14:textId="77777777" w:rsidTr="00CA2C5C">
        <w:tc>
          <w:tcPr>
            <w:tcW w:w="3227" w:type="dxa"/>
          </w:tcPr>
          <w:p w14:paraId="3690BBD8" w14:textId="77777777" w:rsidR="004A500C" w:rsidRPr="00764DA1" w:rsidRDefault="004A500C" w:rsidP="00CA2C5C">
            <w:r w:rsidRPr="00764DA1">
              <w:t>Proposed end-date:</w:t>
            </w:r>
          </w:p>
        </w:tc>
        <w:tc>
          <w:tcPr>
            <w:tcW w:w="5754" w:type="dxa"/>
          </w:tcPr>
          <w:p w14:paraId="69831480" w14:textId="48E8CD8B" w:rsidR="004A500C" w:rsidRPr="00764DA1" w:rsidRDefault="007F5415" w:rsidP="00CA2C5C">
            <w:r>
              <w:t>24 September 2021</w:t>
            </w:r>
          </w:p>
        </w:tc>
      </w:tr>
    </w:tbl>
    <w:p w14:paraId="3ABD1540" w14:textId="3B67580F" w:rsidR="004A500C" w:rsidRPr="00E55647" w:rsidRDefault="004A500C" w:rsidP="00E55647">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bookmarkEnd w:id="3"/>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D28CFA5" w14:textId="208265E8" w:rsidR="00D42F33" w:rsidRDefault="00775022" w:rsidP="00857525">
          <w:pPr>
            <w:pStyle w:val="TOC2"/>
            <w:rPr>
              <w:rFonts w:asciiTheme="minorHAnsi" w:eastAsiaTheme="minorEastAsia" w:hAnsiTheme="minorHAnsi" w:cstheme="minorBidi"/>
            </w:rPr>
          </w:pPr>
          <w:r>
            <w:fldChar w:fldCharType="begin"/>
          </w:r>
          <w:r w:rsidR="004A500C">
            <w:instrText xml:space="preserve"> TOC \o "1-2" \h \z \u </w:instrText>
          </w:r>
          <w:r>
            <w:fldChar w:fldCharType="separate"/>
          </w:r>
          <w:hyperlink w:anchor="_Toc66101674" w:history="1">
            <w:r w:rsidR="00D42F33" w:rsidRPr="00BE6DEF">
              <w:rPr>
                <w:rStyle w:val="Hyperlink"/>
              </w:rPr>
              <w:t>1.</w:t>
            </w:r>
            <w:r w:rsidR="00D42F33">
              <w:rPr>
                <w:rFonts w:asciiTheme="minorHAnsi" w:eastAsiaTheme="minorEastAsia" w:hAnsiTheme="minorHAnsi" w:cstheme="minorBidi"/>
              </w:rPr>
              <w:tab/>
            </w:r>
            <w:r w:rsidR="00D42F33" w:rsidRPr="00BE6DEF">
              <w:rPr>
                <w:rStyle w:val="Hyperlink"/>
              </w:rPr>
              <w:t>Joint Nature Conservation Committee</w:t>
            </w:r>
            <w:r w:rsidR="00D42F33">
              <w:rPr>
                <w:webHidden/>
              </w:rPr>
              <w:tab/>
            </w:r>
            <w:r w:rsidR="00D42F33">
              <w:rPr>
                <w:webHidden/>
              </w:rPr>
              <w:fldChar w:fldCharType="begin"/>
            </w:r>
            <w:r w:rsidR="00D42F33">
              <w:rPr>
                <w:webHidden/>
              </w:rPr>
              <w:instrText xml:space="preserve"> PAGEREF _Toc66101674 \h </w:instrText>
            </w:r>
            <w:r w:rsidR="00D42F33">
              <w:rPr>
                <w:webHidden/>
              </w:rPr>
            </w:r>
            <w:r w:rsidR="00D42F33">
              <w:rPr>
                <w:webHidden/>
              </w:rPr>
              <w:fldChar w:fldCharType="separate"/>
            </w:r>
            <w:r w:rsidR="00D42F33">
              <w:rPr>
                <w:webHidden/>
              </w:rPr>
              <w:t>3</w:t>
            </w:r>
            <w:r w:rsidR="00D42F33">
              <w:rPr>
                <w:webHidden/>
              </w:rPr>
              <w:fldChar w:fldCharType="end"/>
            </w:r>
          </w:hyperlink>
        </w:p>
        <w:p w14:paraId="11B2B002" w14:textId="01C24574" w:rsidR="00D42F33" w:rsidRDefault="00A605B0" w:rsidP="00857525">
          <w:pPr>
            <w:pStyle w:val="TOC2"/>
            <w:rPr>
              <w:rFonts w:asciiTheme="minorHAnsi" w:eastAsiaTheme="minorEastAsia" w:hAnsiTheme="minorHAnsi" w:cstheme="minorBidi"/>
            </w:rPr>
          </w:pPr>
          <w:hyperlink w:anchor="_Toc66101675" w:history="1">
            <w:r w:rsidR="00D42F33" w:rsidRPr="00BE6DEF">
              <w:rPr>
                <w:rStyle w:val="Hyperlink"/>
              </w:rPr>
              <w:t>2.</w:t>
            </w:r>
            <w:r w:rsidR="00D42F33">
              <w:rPr>
                <w:rFonts w:asciiTheme="minorHAnsi" w:eastAsiaTheme="minorEastAsia" w:hAnsiTheme="minorHAnsi" w:cstheme="minorBidi"/>
              </w:rPr>
              <w:tab/>
            </w:r>
            <w:r w:rsidR="00D42F33" w:rsidRPr="00BE6DEF">
              <w:rPr>
                <w:rStyle w:val="Hyperlink"/>
              </w:rPr>
              <w:t>Introduction</w:t>
            </w:r>
            <w:r w:rsidR="00D42F33">
              <w:rPr>
                <w:webHidden/>
              </w:rPr>
              <w:tab/>
            </w:r>
            <w:r w:rsidR="00D42F33">
              <w:rPr>
                <w:webHidden/>
              </w:rPr>
              <w:fldChar w:fldCharType="begin"/>
            </w:r>
            <w:r w:rsidR="00D42F33">
              <w:rPr>
                <w:webHidden/>
              </w:rPr>
              <w:instrText xml:space="preserve"> PAGEREF _Toc66101675 \h </w:instrText>
            </w:r>
            <w:r w:rsidR="00D42F33">
              <w:rPr>
                <w:webHidden/>
              </w:rPr>
            </w:r>
            <w:r w:rsidR="00D42F33">
              <w:rPr>
                <w:webHidden/>
              </w:rPr>
              <w:fldChar w:fldCharType="separate"/>
            </w:r>
            <w:r w:rsidR="00D42F33">
              <w:rPr>
                <w:webHidden/>
              </w:rPr>
              <w:t>3</w:t>
            </w:r>
            <w:r w:rsidR="00D42F33">
              <w:rPr>
                <w:webHidden/>
              </w:rPr>
              <w:fldChar w:fldCharType="end"/>
            </w:r>
          </w:hyperlink>
        </w:p>
        <w:p w14:paraId="0F16F6A6" w14:textId="24B18FC4" w:rsidR="00D42F33" w:rsidRDefault="00A605B0" w:rsidP="00857525">
          <w:pPr>
            <w:pStyle w:val="TOC2"/>
            <w:rPr>
              <w:rFonts w:asciiTheme="minorHAnsi" w:eastAsiaTheme="minorEastAsia" w:hAnsiTheme="minorHAnsi" w:cstheme="minorBidi"/>
            </w:rPr>
          </w:pPr>
          <w:hyperlink w:anchor="_Toc66101676" w:history="1">
            <w:r w:rsidR="00D42F33" w:rsidRPr="00BE6DEF">
              <w:rPr>
                <w:rStyle w:val="Hyperlink"/>
              </w:rPr>
              <w:t>3.</w:t>
            </w:r>
            <w:r w:rsidR="00D42F33">
              <w:rPr>
                <w:rFonts w:asciiTheme="minorHAnsi" w:eastAsiaTheme="minorEastAsia" w:hAnsiTheme="minorHAnsi" w:cstheme="minorBidi"/>
              </w:rPr>
              <w:tab/>
            </w:r>
            <w:r w:rsidR="00D42F33" w:rsidRPr="00BE6DEF">
              <w:rPr>
                <w:rStyle w:val="Hyperlink"/>
              </w:rPr>
              <w:t>Background to the Overall Project</w:t>
            </w:r>
            <w:r w:rsidR="00D42F33">
              <w:rPr>
                <w:webHidden/>
              </w:rPr>
              <w:tab/>
            </w:r>
            <w:r w:rsidR="00D42F33">
              <w:rPr>
                <w:webHidden/>
              </w:rPr>
              <w:fldChar w:fldCharType="begin"/>
            </w:r>
            <w:r w:rsidR="00D42F33">
              <w:rPr>
                <w:webHidden/>
              </w:rPr>
              <w:instrText xml:space="preserve"> PAGEREF _Toc66101676 \h </w:instrText>
            </w:r>
            <w:r w:rsidR="00D42F33">
              <w:rPr>
                <w:webHidden/>
              </w:rPr>
            </w:r>
            <w:r w:rsidR="00D42F33">
              <w:rPr>
                <w:webHidden/>
              </w:rPr>
              <w:fldChar w:fldCharType="separate"/>
            </w:r>
            <w:r w:rsidR="00D42F33">
              <w:rPr>
                <w:webHidden/>
              </w:rPr>
              <w:t>3</w:t>
            </w:r>
            <w:r w:rsidR="00D42F33">
              <w:rPr>
                <w:webHidden/>
              </w:rPr>
              <w:fldChar w:fldCharType="end"/>
            </w:r>
          </w:hyperlink>
        </w:p>
        <w:p w14:paraId="7F010170" w14:textId="1961DB93" w:rsidR="00D42F33" w:rsidRDefault="00A605B0" w:rsidP="00857525">
          <w:pPr>
            <w:pStyle w:val="TOC2"/>
            <w:rPr>
              <w:rFonts w:asciiTheme="minorHAnsi" w:eastAsiaTheme="minorEastAsia" w:hAnsiTheme="minorHAnsi" w:cstheme="minorBidi"/>
            </w:rPr>
          </w:pPr>
          <w:hyperlink w:anchor="_Toc66101677" w:history="1">
            <w:r w:rsidR="00D42F33" w:rsidRPr="00BE6DEF">
              <w:rPr>
                <w:rStyle w:val="Hyperlink"/>
              </w:rPr>
              <w:t>4.</w:t>
            </w:r>
            <w:r w:rsidR="00D42F33">
              <w:rPr>
                <w:rFonts w:asciiTheme="minorHAnsi" w:eastAsiaTheme="minorEastAsia" w:hAnsiTheme="minorHAnsi" w:cstheme="minorBidi"/>
              </w:rPr>
              <w:tab/>
            </w:r>
            <w:r w:rsidR="00D42F33" w:rsidRPr="00BE6DEF">
              <w:rPr>
                <w:rStyle w:val="Hyperlink"/>
              </w:rPr>
              <w:t>Aims of the Overall Project</w:t>
            </w:r>
            <w:r w:rsidR="00D42F33">
              <w:rPr>
                <w:webHidden/>
              </w:rPr>
              <w:tab/>
            </w:r>
            <w:r w:rsidR="00D42F33">
              <w:rPr>
                <w:webHidden/>
              </w:rPr>
              <w:fldChar w:fldCharType="begin"/>
            </w:r>
            <w:r w:rsidR="00D42F33">
              <w:rPr>
                <w:webHidden/>
              </w:rPr>
              <w:instrText xml:space="preserve"> PAGEREF _Toc66101677 \h </w:instrText>
            </w:r>
            <w:r w:rsidR="00D42F33">
              <w:rPr>
                <w:webHidden/>
              </w:rPr>
            </w:r>
            <w:r w:rsidR="00D42F33">
              <w:rPr>
                <w:webHidden/>
              </w:rPr>
              <w:fldChar w:fldCharType="separate"/>
            </w:r>
            <w:r w:rsidR="00D42F33">
              <w:rPr>
                <w:webHidden/>
              </w:rPr>
              <w:t>5</w:t>
            </w:r>
            <w:r w:rsidR="00D42F33">
              <w:rPr>
                <w:webHidden/>
              </w:rPr>
              <w:fldChar w:fldCharType="end"/>
            </w:r>
          </w:hyperlink>
        </w:p>
        <w:p w14:paraId="64A11C4C" w14:textId="1F1526E3" w:rsidR="00D42F33" w:rsidRDefault="00A605B0" w:rsidP="00857525">
          <w:pPr>
            <w:pStyle w:val="TOC2"/>
            <w:rPr>
              <w:rFonts w:asciiTheme="minorHAnsi" w:eastAsiaTheme="minorEastAsia" w:hAnsiTheme="minorHAnsi" w:cstheme="minorBidi"/>
            </w:rPr>
          </w:pPr>
          <w:hyperlink w:anchor="_Toc66101678" w:history="1">
            <w:r w:rsidR="00D42F33" w:rsidRPr="00BE6DEF">
              <w:rPr>
                <w:rStyle w:val="Hyperlink"/>
              </w:rPr>
              <w:t>5.</w:t>
            </w:r>
            <w:r w:rsidR="00D42F33">
              <w:rPr>
                <w:rFonts w:asciiTheme="minorHAnsi" w:eastAsiaTheme="minorEastAsia" w:hAnsiTheme="minorHAnsi" w:cstheme="minorBidi"/>
              </w:rPr>
              <w:tab/>
            </w:r>
            <w:r w:rsidR="00D42F33" w:rsidRPr="00BE6DEF">
              <w:rPr>
                <w:rStyle w:val="Hyperlink"/>
              </w:rPr>
              <w:t>Objectives of this Contract</w:t>
            </w:r>
            <w:r w:rsidR="00D42F33">
              <w:rPr>
                <w:webHidden/>
              </w:rPr>
              <w:tab/>
            </w:r>
            <w:r w:rsidR="00D42F33">
              <w:rPr>
                <w:webHidden/>
              </w:rPr>
              <w:fldChar w:fldCharType="begin"/>
            </w:r>
            <w:r w:rsidR="00D42F33">
              <w:rPr>
                <w:webHidden/>
              </w:rPr>
              <w:instrText xml:space="preserve"> PAGEREF _Toc66101678 \h </w:instrText>
            </w:r>
            <w:r w:rsidR="00D42F33">
              <w:rPr>
                <w:webHidden/>
              </w:rPr>
            </w:r>
            <w:r w:rsidR="00D42F33">
              <w:rPr>
                <w:webHidden/>
              </w:rPr>
              <w:fldChar w:fldCharType="separate"/>
            </w:r>
            <w:r w:rsidR="00D42F33">
              <w:rPr>
                <w:webHidden/>
              </w:rPr>
              <w:t>6</w:t>
            </w:r>
            <w:r w:rsidR="00D42F33">
              <w:rPr>
                <w:webHidden/>
              </w:rPr>
              <w:fldChar w:fldCharType="end"/>
            </w:r>
          </w:hyperlink>
        </w:p>
        <w:p w14:paraId="13C77E22" w14:textId="661821FB" w:rsidR="00D42F33" w:rsidRPr="00857525" w:rsidRDefault="00A605B0" w:rsidP="00857525">
          <w:pPr>
            <w:pStyle w:val="TOC2"/>
            <w:rPr>
              <w:rFonts w:asciiTheme="minorHAnsi" w:eastAsiaTheme="minorEastAsia" w:hAnsiTheme="minorHAnsi" w:cstheme="minorBidi"/>
            </w:rPr>
          </w:pPr>
          <w:hyperlink w:anchor="_Toc66101679" w:history="1">
            <w:r w:rsidR="00D42F33" w:rsidRPr="00857525">
              <w:rPr>
                <w:rStyle w:val="Hyperlink"/>
              </w:rPr>
              <w:t>6.</w:t>
            </w:r>
            <w:r w:rsidR="00D42F33" w:rsidRPr="00857525">
              <w:rPr>
                <w:rFonts w:asciiTheme="minorHAnsi" w:eastAsiaTheme="minorEastAsia" w:hAnsiTheme="minorHAnsi" w:cstheme="minorBidi"/>
              </w:rPr>
              <w:tab/>
            </w:r>
            <w:r w:rsidR="00D42F33" w:rsidRPr="00857525">
              <w:rPr>
                <w:rStyle w:val="Hyperlink"/>
                <w:u w:val="none"/>
              </w:rPr>
              <w:t>Detailed tasks</w:t>
            </w:r>
            <w:r w:rsidR="00D42F33" w:rsidRPr="00857525">
              <w:rPr>
                <w:webHidden/>
              </w:rPr>
              <w:tab/>
            </w:r>
            <w:r w:rsidR="00D42F33" w:rsidRPr="00857525">
              <w:rPr>
                <w:webHidden/>
              </w:rPr>
              <w:fldChar w:fldCharType="begin"/>
            </w:r>
            <w:r w:rsidR="00D42F33" w:rsidRPr="00857525">
              <w:rPr>
                <w:webHidden/>
              </w:rPr>
              <w:instrText xml:space="preserve"> PAGEREF _Toc66101679 \h </w:instrText>
            </w:r>
            <w:r w:rsidR="00D42F33" w:rsidRPr="00857525">
              <w:rPr>
                <w:webHidden/>
              </w:rPr>
            </w:r>
            <w:r w:rsidR="00D42F33" w:rsidRPr="00857525">
              <w:rPr>
                <w:webHidden/>
              </w:rPr>
              <w:fldChar w:fldCharType="separate"/>
            </w:r>
            <w:r w:rsidR="00D42F33" w:rsidRPr="00857525">
              <w:rPr>
                <w:webHidden/>
              </w:rPr>
              <w:t>6</w:t>
            </w:r>
            <w:r w:rsidR="00D42F33" w:rsidRPr="00857525">
              <w:rPr>
                <w:webHidden/>
              </w:rPr>
              <w:fldChar w:fldCharType="end"/>
            </w:r>
          </w:hyperlink>
        </w:p>
        <w:p w14:paraId="673E8EC1" w14:textId="6FAEA651" w:rsidR="00D42F33" w:rsidRDefault="00A605B0" w:rsidP="00857525">
          <w:pPr>
            <w:pStyle w:val="TOC2"/>
            <w:rPr>
              <w:rFonts w:asciiTheme="minorHAnsi" w:eastAsiaTheme="minorEastAsia" w:hAnsiTheme="minorHAnsi" w:cstheme="minorBidi"/>
            </w:rPr>
          </w:pPr>
          <w:hyperlink w:anchor="_Toc66101680" w:history="1">
            <w:r w:rsidR="00D42F33" w:rsidRPr="00BE6DEF">
              <w:rPr>
                <w:rStyle w:val="Hyperlink"/>
              </w:rPr>
              <w:t>7.</w:t>
            </w:r>
            <w:r w:rsidR="00D42F33">
              <w:rPr>
                <w:rFonts w:asciiTheme="minorHAnsi" w:eastAsiaTheme="minorEastAsia" w:hAnsiTheme="minorHAnsi" w:cstheme="minorBidi"/>
              </w:rPr>
              <w:tab/>
            </w:r>
            <w:r w:rsidR="00D42F33" w:rsidRPr="00BE6DEF">
              <w:rPr>
                <w:rStyle w:val="Hyperlink"/>
              </w:rPr>
              <w:t>Outputs Required From Contractor</w:t>
            </w:r>
            <w:r w:rsidR="00D42F33">
              <w:rPr>
                <w:webHidden/>
              </w:rPr>
              <w:tab/>
            </w:r>
            <w:r w:rsidR="00D42F33">
              <w:rPr>
                <w:webHidden/>
              </w:rPr>
              <w:fldChar w:fldCharType="begin"/>
            </w:r>
            <w:r w:rsidR="00D42F33">
              <w:rPr>
                <w:webHidden/>
              </w:rPr>
              <w:instrText xml:space="preserve"> PAGEREF _Toc66101680 \h </w:instrText>
            </w:r>
            <w:r w:rsidR="00D42F33">
              <w:rPr>
                <w:webHidden/>
              </w:rPr>
            </w:r>
            <w:r w:rsidR="00D42F33">
              <w:rPr>
                <w:webHidden/>
              </w:rPr>
              <w:fldChar w:fldCharType="separate"/>
            </w:r>
            <w:r w:rsidR="00D42F33">
              <w:rPr>
                <w:webHidden/>
              </w:rPr>
              <w:t>10</w:t>
            </w:r>
            <w:r w:rsidR="00D42F33">
              <w:rPr>
                <w:webHidden/>
              </w:rPr>
              <w:fldChar w:fldCharType="end"/>
            </w:r>
          </w:hyperlink>
        </w:p>
        <w:p w14:paraId="65F768FD" w14:textId="06B76161" w:rsidR="00D42F33" w:rsidRDefault="00A605B0" w:rsidP="00857525">
          <w:pPr>
            <w:pStyle w:val="TOC2"/>
            <w:rPr>
              <w:rFonts w:asciiTheme="minorHAnsi" w:eastAsiaTheme="minorEastAsia" w:hAnsiTheme="minorHAnsi" w:cstheme="minorBidi"/>
            </w:rPr>
          </w:pPr>
          <w:hyperlink w:anchor="_Toc66101681" w:history="1">
            <w:r w:rsidR="00D42F33" w:rsidRPr="00BE6DEF">
              <w:rPr>
                <w:rStyle w:val="Hyperlink"/>
              </w:rPr>
              <w:t>8.</w:t>
            </w:r>
            <w:r w:rsidR="00D42F33">
              <w:rPr>
                <w:rFonts w:asciiTheme="minorHAnsi" w:eastAsiaTheme="minorEastAsia" w:hAnsiTheme="minorHAnsi" w:cstheme="minorBidi"/>
              </w:rPr>
              <w:tab/>
            </w:r>
            <w:r w:rsidR="00D42F33" w:rsidRPr="00BE6DEF">
              <w:rPr>
                <w:rStyle w:val="Hyperlink"/>
              </w:rPr>
              <w:t>Dissemination</w:t>
            </w:r>
            <w:r w:rsidR="00D42F33">
              <w:rPr>
                <w:webHidden/>
              </w:rPr>
              <w:tab/>
            </w:r>
            <w:r w:rsidR="00D42F33">
              <w:rPr>
                <w:webHidden/>
              </w:rPr>
              <w:fldChar w:fldCharType="begin"/>
            </w:r>
            <w:r w:rsidR="00D42F33">
              <w:rPr>
                <w:webHidden/>
              </w:rPr>
              <w:instrText xml:space="preserve"> PAGEREF _Toc66101681 \h </w:instrText>
            </w:r>
            <w:r w:rsidR="00D42F33">
              <w:rPr>
                <w:webHidden/>
              </w:rPr>
            </w:r>
            <w:r w:rsidR="00D42F33">
              <w:rPr>
                <w:webHidden/>
              </w:rPr>
              <w:fldChar w:fldCharType="separate"/>
            </w:r>
            <w:r w:rsidR="00D42F33">
              <w:rPr>
                <w:webHidden/>
              </w:rPr>
              <w:t>11</w:t>
            </w:r>
            <w:r w:rsidR="00D42F33">
              <w:rPr>
                <w:webHidden/>
              </w:rPr>
              <w:fldChar w:fldCharType="end"/>
            </w:r>
          </w:hyperlink>
        </w:p>
        <w:p w14:paraId="5F839ACF" w14:textId="1F91A854" w:rsidR="00D42F33" w:rsidRDefault="00A605B0" w:rsidP="00857525">
          <w:pPr>
            <w:pStyle w:val="TOC2"/>
            <w:rPr>
              <w:rFonts w:asciiTheme="minorHAnsi" w:eastAsiaTheme="minorEastAsia" w:hAnsiTheme="minorHAnsi" w:cstheme="minorBidi"/>
            </w:rPr>
          </w:pPr>
          <w:hyperlink w:anchor="_Toc66101682" w:history="1">
            <w:r w:rsidR="00D42F33" w:rsidRPr="00BE6DEF">
              <w:rPr>
                <w:rStyle w:val="Hyperlink"/>
              </w:rPr>
              <w:t>9.</w:t>
            </w:r>
            <w:r w:rsidR="00D42F33">
              <w:rPr>
                <w:rFonts w:asciiTheme="minorHAnsi" w:eastAsiaTheme="minorEastAsia" w:hAnsiTheme="minorHAnsi" w:cstheme="minorBidi"/>
              </w:rPr>
              <w:tab/>
            </w:r>
            <w:r w:rsidR="00D42F33" w:rsidRPr="00BE6DEF">
              <w:rPr>
                <w:rStyle w:val="Hyperlink"/>
              </w:rPr>
              <w:t>Governance and Management of the Overall Project</w:t>
            </w:r>
            <w:r w:rsidR="00D42F33">
              <w:rPr>
                <w:webHidden/>
              </w:rPr>
              <w:tab/>
            </w:r>
            <w:r w:rsidR="00D42F33">
              <w:rPr>
                <w:webHidden/>
              </w:rPr>
              <w:fldChar w:fldCharType="begin"/>
            </w:r>
            <w:r w:rsidR="00D42F33">
              <w:rPr>
                <w:webHidden/>
              </w:rPr>
              <w:instrText xml:space="preserve"> PAGEREF _Toc66101682 \h </w:instrText>
            </w:r>
            <w:r w:rsidR="00D42F33">
              <w:rPr>
                <w:webHidden/>
              </w:rPr>
            </w:r>
            <w:r w:rsidR="00D42F33">
              <w:rPr>
                <w:webHidden/>
              </w:rPr>
              <w:fldChar w:fldCharType="separate"/>
            </w:r>
            <w:r w:rsidR="00D42F33">
              <w:rPr>
                <w:webHidden/>
              </w:rPr>
              <w:t>11</w:t>
            </w:r>
            <w:r w:rsidR="00D42F33">
              <w:rPr>
                <w:webHidden/>
              </w:rPr>
              <w:fldChar w:fldCharType="end"/>
            </w:r>
          </w:hyperlink>
        </w:p>
        <w:p w14:paraId="56D6DC6D" w14:textId="16E3BFE5" w:rsidR="00D42F33" w:rsidRDefault="00A605B0" w:rsidP="00857525">
          <w:pPr>
            <w:pStyle w:val="TOC2"/>
            <w:rPr>
              <w:rFonts w:asciiTheme="minorHAnsi" w:eastAsiaTheme="minorEastAsia" w:hAnsiTheme="minorHAnsi" w:cstheme="minorBidi"/>
            </w:rPr>
          </w:pPr>
          <w:hyperlink w:anchor="_Toc66101683" w:history="1">
            <w:r w:rsidR="00D42F33" w:rsidRPr="00BE6DEF">
              <w:rPr>
                <w:rStyle w:val="Hyperlink"/>
              </w:rPr>
              <w:t>10.</w:t>
            </w:r>
            <w:r w:rsidR="00D42F33">
              <w:rPr>
                <w:rFonts w:asciiTheme="minorHAnsi" w:eastAsiaTheme="minorEastAsia" w:hAnsiTheme="minorHAnsi" w:cstheme="minorBidi"/>
              </w:rPr>
              <w:tab/>
            </w:r>
            <w:r w:rsidR="00D42F33" w:rsidRPr="00BE6DEF">
              <w:rPr>
                <w:rStyle w:val="Hyperlink"/>
              </w:rPr>
              <w:t>Timescale</w:t>
            </w:r>
            <w:r w:rsidR="00D42F33">
              <w:rPr>
                <w:webHidden/>
              </w:rPr>
              <w:tab/>
            </w:r>
            <w:r w:rsidR="00D42F33">
              <w:rPr>
                <w:webHidden/>
              </w:rPr>
              <w:fldChar w:fldCharType="begin"/>
            </w:r>
            <w:r w:rsidR="00D42F33">
              <w:rPr>
                <w:webHidden/>
              </w:rPr>
              <w:instrText xml:space="preserve"> PAGEREF _Toc66101683 \h </w:instrText>
            </w:r>
            <w:r w:rsidR="00D42F33">
              <w:rPr>
                <w:webHidden/>
              </w:rPr>
            </w:r>
            <w:r w:rsidR="00D42F33">
              <w:rPr>
                <w:webHidden/>
              </w:rPr>
              <w:fldChar w:fldCharType="separate"/>
            </w:r>
            <w:r w:rsidR="00D42F33">
              <w:rPr>
                <w:webHidden/>
              </w:rPr>
              <w:t>12</w:t>
            </w:r>
            <w:r w:rsidR="00D42F33">
              <w:rPr>
                <w:webHidden/>
              </w:rPr>
              <w:fldChar w:fldCharType="end"/>
            </w:r>
          </w:hyperlink>
        </w:p>
        <w:p w14:paraId="0BD32AA7" w14:textId="4031C7C3" w:rsidR="00D42F33" w:rsidRDefault="00A605B0" w:rsidP="00857525">
          <w:pPr>
            <w:pStyle w:val="TOC2"/>
            <w:rPr>
              <w:rFonts w:asciiTheme="minorHAnsi" w:eastAsiaTheme="minorEastAsia" w:hAnsiTheme="minorHAnsi" w:cstheme="minorBidi"/>
            </w:rPr>
          </w:pPr>
          <w:hyperlink w:anchor="_Toc66101684" w:history="1">
            <w:r w:rsidR="00D42F33" w:rsidRPr="00BE6DEF">
              <w:rPr>
                <w:rStyle w:val="Hyperlink"/>
              </w:rPr>
              <w:t>11.</w:t>
            </w:r>
            <w:r w:rsidR="00D42F33">
              <w:rPr>
                <w:rFonts w:asciiTheme="minorHAnsi" w:eastAsiaTheme="minorEastAsia" w:hAnsiTheme="minorHAnsi" w:cstheme="minorBidi"/>
              </w:rPr>
              <w:tab/>
            </w:r>
            <w:r w:rsidR="00D42F33" w:rsidRPr="00BE6DEF">
              <w:rPr>
                <w:rStyle w:val="Hyperlink"/>
              </w:rPr>
              <w:t>Health and safety</w:t>
            </w:r>
            <w:r w:rsidR="00D42F33">
              <w:rPr>
                <w:webHidden/>
              </w:rPr>
              <w:tab/>
            </w:r>
            <w:r w:rsidR="00D42F33">
              <w:rPr>
                <w:webHidden/>
              </w:rPr>
              <w:fldChar w:fldCharType="begin"/>
            </w:r>
            <w:r w:rsidR="00D42F33">
              <w:rPr>
                <w:webHidden/>
              </w:rPr>
              <w:instrText xml:space="preserve"> PAGEREF _Toc66101684 \h </w:instrText>
            </w:r>
            <w:r w:rsidR="00D42F33">
              <w:rPr>
                <w:webHidden/>
              </w:rPr>
            </w:r>
            <w:r w:rsidR="00D42F33">
              <w:rPr>
                <w:webHidden/>
              </w:rPr>
              <w:fldChar w:fldCharType="separate"/>
            </w:r>
            <w:r w:rsidR="00D42F33">
              <w:rPr>
                <w:webHidden/>
              </w:rPr>
              <w:t>12</w:t>
            </w:r>
            <w:r w:rsidR="00D42F33">
              <w:rPr>
                <w:webHidden/>
              </w:rPr>
              <w:fldChar w:fldCharType="end"/>
            </w:r>
          </w:hyperlink>
        </w:p>
        <w:p w14:paraId="3F17EF1B" w14:textId="3F140CE3" w:rsidR="00D42F33" w:rsidRDefault="00A605B0" w:rsidP="00857525">
          <w:pPr>
            <w:pStyle w:val="TOC2"/>
            <w:rPr>
              <w:rFonts w:asciiTheme="minorHAnsi" w:eastAsiaTheme="minorEastAsia" w:hAnsiTheme="minorHAnsi" w:cstheme="minorBidi"/>
            </w:rPr>
          </w:pPr>
          <w:hyperlink w:anchor="_Toc66101685" w:history="1">
            <w:r w:rsidR="00D42F33" w:rsidRPr="00BE6DEF">
              <w:rPr>
                <w:rStyle w:val="Hyperlink"/>
              </w:rPr>
              <w:t>12.</w:t>
            </w:r>
            <w:r w:rsidR="00D42F33">
              <w:rPr>
                <w:rFonts w:asciiTheme="minorHAnsi" w:eastAsiaTheme="minorEastAsia" w:hAnsiTheme="minorHAnsi" w:cstheme="minorBidi"/>
              </w:rPr>
              <w:tab/>
            </w:r>
            <w:r w:rsidR="00D42F33" w:rsidRPr="00BE6DEF">
              <w:rPr>
                <w:rStyle w:val="Hyperlink"/>
              </w:rPr>
              <w:t>Product specification</w:t>
            </w:r>
            <w:r w:rsidR="00D42F33">
              <w:rPr>
                <w:webHidden/>
              </w:rPr>
              <w:tab/>
            </w:r>
            <w:r w:rsidR="00D42F33">
              <w:rPr>
                <w:webHidden/>
              </w:rPr>
              <w:fldChar w:fldCharType="begin"/>
            </w:r>
            <w:r w:rsidR="00D42F33">
              <w:rPr>
                <w:webHidden/>
              </w:rPr>
              <w:instrText xml:space="preserve"> PAGEREF _Toc66101685 \h </w:instrText>
            </w:r>
            <w:r w:rsidR="00D42F33">
              <w:rPr>
                <w:webHidden/>
              </w:rPr>
            </w:r>
            <w:r w:rsidR="00D42F33">
              <w:rPr>
                <w:webHidden/>
              </w:rPr>
              <w:fldChar w:fldCharType="separate"/>
            </w:r>
            <w:r w:rsidR="00D42F33">
              <w:rPr>
                <w:webHidden/>
              </w:rPr>
              <w:t>13</w:t>
            </w:r>
            <w:r w:rsidR="00D42F33">
              <w:rPr>
                <w:webHidden/>
              </w:rPr>
              <w:fldChar w:fldCharType="end"/>
            </w:r>
          </w:hyperlink>
        </w:p>
        <w:p w14:paraId="143CBF9E" w14:textId="7828D8A9" w:rsidR="00D42F33" w:rsidRDefault="00A605B0" w:rsidP="00857525">
          <w:pPr>
            <w:pStyle w:val="TOC2"/>
            <w:rPr>
              <w:rFonts w:asciiTheme="minorHAnsi" w:eastAsiaTheme="minorEastAsia" w:hAnsiTheme="minorHAnsi" w:cstheme="minorBidi"/>
            </w:rPr>
          </w:pPr>
          <w:hyperlink w:anchor="_Toc66101686" w:history="1">
            <w:r w:rsidR="00D42F33" w:rsidRPr="00BE6DEF">
              <w:rPr>
                <w:rStyle w:val="Hyperlink"/>
              </w:rPr>
              <w:t>13.</w:t>
            </w:r>
            <w:r w:rsidR="00D42F33">
              <w:rPr>
                <w:rFonts w:asciiTheme="minorHAnsi" w:eastAsiaTheme="minorEastAsia" w:hAnsiTheme="minorHAnsi" w:cstheme="minorBidi"/>
              </w:rPr>
              <w:tab/>
            </w:r>
            <w:r w:rsidR="00D42F33" w:rsidRPr="00BE6DEF">
              <w:rPr>
                <w:rStyle w:val="Hyperlink"/>
              </w:rPr>
              <w:t>Instructions for tender submission</w:t>
            </w:r>
            <w:r w:rsidR="00D42F33">
              <w:rPr>
                <w:webHidden/>
              </w:rPr>
              <w:tab/>
            </w:r>
            <w:r w:rsidR="00D42F33">
              <w:rPr>
                <w:webHidden/>
              </w:rPr>
              <w:fldChar w:fldCharType="begin"/>
            </w:r>
            <w:r w:rsidR="00D42F33">
              <w:rPr>
                <w:webHidden/>
              </w:rPr>
              <w:instrText xml:space="preserve"> PAGEREF _Toc66101686 \h </w:instrText>
            </w:r>
            <w:r w:rsidR="00D42F33">
              <w:rPr>
                <w:webHidden/>
              </w:rPr>
            </w:r>
            <w:r w:rsidR="00D42F33">
              <w:rPr>
                <w:webHidden/>
              </w:rPr>
              <w:fldChar w:fldCharType="separate"/>
            </w:r>
            <w:r w:rsidR="00D42F33">
              <w:rPr>
                <w:webHidden/>
              </w:rPr>
              <w:t>13</w:t>
            </w:r>
            <w:r w:rsidR="00D42F33">
              <w:rPr>
                <w:webHidden/>
              </w:rPr>
              <w:fldChar w:fldCharType="end"/>
            </w:r>
          </w:hyperlink>
        </w:p>
        <w:p w14:paraId="798FDDF2" w14:textId="787B78B2" w:rsidR="00D42F33" w:rsidRDefault="00A605B0" w:rsidP="00857525">
          <w:pPr>
            <w:pStyle w:val="TOC2"/>
            <w:rPr>
              <w:rFonts w:asciiTheme="minorHAnsi" w:eastAsiaTheme="minorEastAsia" w:hAnsiTheme="minorHAnsi" w:cstheme="minorBidi"/>
            </w:rPr>
          </w:pPr>
          <w:hyperlink w:anchor="_Toc66101687" w:history="1">
            <w:r w:rsidR="00D42F33" w:rsidRPr="00BE6DEF">
              <w:rPr>
                <w:rStyle w:val="Hyperlink"/>
              </w:rPr>
              <w:t>14.</w:t>
            </w:r>
            <w:r w:rsidR="00D42F33">
              <w:rPr>
                <w:rFonts w:asciiTheme="minorHAnsi" w:eastAsiaTheme="minorEastAsia" w:hAnsiTheme="minorHAnsi" w:cstheme="minorBidi"/>
              </w:rPr>
              <w:tab/>
            </w:r>
            <w:r w:rsidR="00D42F33" w:rsidRPr="00BE6DEF">
              <w:rPr>
                <w:rStyle w:val="Hyperlink"/>
              </w:rPr>
              <w:t>Evaluation Criteria</w:t>
            </w:r>
            <w:r w:rsidR="00D42F33">
              <w:rPr>
                <w:webHidden/>
              </w:rPr>
              <w:tab/>
            </w:r>
            <w:r w:rsidR="00D42F33">
              <w:rPr>
                <w:webHidden/>
              </w:rPr>
              <w:fldChar w:fldCharType="begin"/>
            </w:r>
            <w:r w:rsidR="00D42F33">
              <w:rPr>
                <w:webHidden/>
              </w:rPr>
              <w:instrText xml:space="preserve"> PAGEREF _Toc66101687 \h </w:instrText>
            </w:r>
            <w:r w:rsidR="00D42F33">
              <w:rPr>
                <w:webHidden/>
              </w:rPr>
            </w:r>
            <w:r w:rsidR="00D42F33">
              <w:rPr>
                <w:webHidden/>
              </w:rPr>
              <w:fldChar w:fldCharType="separate"/>
            </w:r>
            <w:r w:rsidR="00D42F33">
              <w:rPr>
                <w:webHidden/>
              </w:rPr>
              <w:t>14</w:t>
            </w:r>
            <w:r w:rsidR="00D42F33">
              <w:rPr>
                <w:webHidden/>
              </w:rPr>
              <w:fldChar w:fldCharType="end"/>
            </w:r>
          </w:hyperlink>
        </w:p>
        <w:p w14:paraId="1F428D0B" w14:textId="07C069F9" w:rsidR="00D42F33" w:rsidRDefault="00A605B0" w:rsidP="00857525">
          <w:pPr>
            <w:pStyle w:val="TOC2"/>
            <w:rPr>
              <w:rFonts w:asciiTheme="minorHAnsi" w:eastAsiaTheme="minorEastAsia" w:hAnsiTheme="minorHAnsi" w:cstheme="minorBidi"/>
            </w:rPr>
          </w:pPr>
          <w:hyperlink w:anchor="_Toc66101688" w:history="1">
            <w:r w:rsidR="00D42F33" w:rsidRPr="00BE6DEF">
              <w:rPr>
                <w:rStyle w:val="Hyperlink"/>
              </w:rPr>
              <w:t>15.</w:t>
            </w:r>
            <w:r w:rsidR="00D42F33">
              <w:rPr>
                <w:rFonts w:asciiTheme="minorHAnsi" w:eastAsiaTheme="minorEastAsia" w:hAnsiTheme="minorHAnsi" w:cstheme="minorBidi"/>
              </w:rPr>
              <w:tab/>
            </w:r>
            <w:r w:rsidR="00D42F33" w:rsidRPr="00BE6DEF">
              <w:rPr>
                <w:rStyle w:val="Hyperlink"/>
              </w:rPr>
              <w:t>Payment</w:t>
            </w:r>
            <w:r w:rsidR="00D42F33">
              <w:rPr>
                <w:webHidden/>
              </w:rPr>
              <w:tab/>
            </w:r>
            <w:r w:rsidR="00D42F33">
              <w:rPr>
                <w:webHidden/>
              </w:rPr>
              <w:fldChar w:fldCharType="begin"/>
            </w:r>
            <w:r w:rsidR="00D42F33">
              <w:rPr>
                <w:webHidden/>
              </w:rPr>
              <w:instrText xml:space="preserve"> PAGEREF _Toc66101688 \h </w:instrText>
            </w:r>
            <w:r w:rsidR="00D42F33">
              <w:rPr>
                <w:webHidden/>
              </w:rPr>
            </w:r>
            <w:r w:rsidR="00D42F33">
              <w:rPr>
                <w:webHidden/>
              </w:rPr>
              <w:fldChar w:fldCharType="separate"/>
            </w:r>
            <w:r w:rsidR="00D42F33">
              <w:rPr>
                <w:webHidden/>
              </w:rPr>
              <w:t>15</w:t>
            </w:r>
            <w:r w:rsidR="00D42F33">
              <w:rPr>
                <w:webHidden/>
              </w:rPr>
              <w:fldChar w:fldCharType="end"/>
            </w:r>
          </w:hyperlink>
        </w:p>
        <w:p w14:paraId="5729A9D9" w14:textId="3E9EAE21" w:rsidR="00D42F33" w:rsidRDefault="00A605B0" w:rsidP="00857525">
          <w:pPr>
            <w:pStyle w:val="TOC2"/>
            <w:rPr>
              <w:rFonts w:asciiTheme="minorHAnsi" w:eastAsiaTheme="minorEastAsia" w:hAnsiTheme="minorHAnsi" w:cstheme="minorBidi"/>
            </w:rPr>
          </w:pPr>
          <w:hyperlink w:anchor="_Toc66101689" w:history="1">
            <w:r w:rsidR="00D42F33" w:rsidRPr="00BE6DEF">
              <w:rPr>
                <w:rStyle w:val="Hyperlink"/>
              </w:rPr>
              <w:t>16.</w:t>
            </w:r>
            <w:r w:rsidR="00D42F33">
              <w:rPr>
                <w:rFonts w:asciiTheme="minorHAnsi" w:eastAsiaTheme="minorEastAsia" w:hAnsiTheme="minorHAnsi" w:cstheme="minorBidi"/>
              </w:rPr>
              <w:tab/>
            </w:r>
            <w:r w:rsidR="00D42F33" w:rsidRPr="00BE6DEF">
              <w:rPr>
                <w:rStyle w:val="Hyperlink"/>
              </w:rPr>
              <w:t>Additional Contractor requirements</w:t>
            </w:r>
            <w:r w:rsidR="00D42F33">
              <w:rPr>
                <w:webHidden/>
              </w:rPr>
              <w:tab/>
            </w:r>
            <w:r w:rsidR="00D42F33">
              <w:rPr>
                <w:webHidden/>
              </w:rPr>
              <w:fldChar w:fldCharType="begin"/>
            </w:r>
            <w:r w:rsidR="00D42F33">
              <w:rPr>
                <w:webHidden/>
              </w:rPr>
              <w:instrText xml:space="preserve"> PAGEREF _Toc66101689 \h </w:instrText>
            </w:r>
            <w:r w:rsidR="00D42F33">
              <w:rPr>
                <w:webHidden/>
              </w:rPr>
            </w:r>
            <w:r w:rsidR="00D42F33">
              <w:rPr>
                <w:webHidden/>
              </w:rPr>
              <w:fldChar w:fldCharType="separate"/>
            </w:r>
            <w:r w:rsidR="00D42F33">
              <w:rPr>
                <w:webHidden/>
              </w:rPr>
              <w:t>15</w:t>
            </w:r>
            <w:r w:rsidR="00D42F33">
              <w:rPr>
                <w:webHidden/>
              </w:rPr>
              <w:fldChar w:fldCharType="end"/>
            </w:r>
          </w:hyperlink>
        </w:p>
        <w:p w14:paraId="7465D547" w14:textId="698C4962" w:rsidR="00D42F33" w:rsidRDefault="00A605B0" w:rsidP="00857525">
          <w:pPr>
            <w:pStyle w:val="TOC2"/>
            <w:rPr>
              <w:rFonts w:asciiTheme="minorHAnsi" w:eastAsiaTheme="minorEastAsia" w:hAnsiTheme="minorHAnsi" w:cstheme="minorBidi"/>
            </w:rPr>
          </w:pPr>
          <w:hyperlink w:anchor="_Toc66101690" w:history="1">
            <w:r w:rsidR="00D42F33" w:rsidRPr="00BE6DEF">
              <w:rPr>
                <w:rStyle w:val="Hyperlink"/>
              </w:rPr>
              <w:t>17.</w:t>
            </w:r>
            <w:r w:rsidR="00D42F33">
              <w:rPr>
                <w:rFonts w:asciiTheme="minorHAnsi" w:eastAsiaTheme="minorEastAsia" w:hAnsiTheme="minorHAnsi" w:cstheme="minorBidi"/>
              </w:rPr>
              <w:tab/>
            </w:r>
            <w:r w:rsidR="00D42F33" w:rsidRPr="00BE6DEF">
              <w:rPr>
                <w:rStyle w:val="Hyperlink"/>
              </w:rPr>
              <w:t>References</w:t>
            </w:r>
            <w:r w:rsidR="00D42F33">
              <w:rPr>
                <w:webHidden/>
              </w:rPr>
              <w:tab/>
            </w:r>
            <w:r w:rsidR="00D42F33">
              <w:rPr>
                <w:webHidden/>
              </w:rPr>
              <w:fldChar w:fldCharType="begin"/>
            </w:r>
            <w:r w:rsidR="00D42F33">
              <w:rPr>
                <w:webHidden/>
              </w:rPr>
              <w:instrText xml:space="preserve"> PAGEREF _Toc66101690 \h </w:instrText>
            </w:r>
            <w:r w:rsidR="00D42F33">
              <w:rPr>
                <w:webHidden/>
              </w:rPr>
            </w:r>
            <w:r w:rsidR="00D42F33">
              <w:rPr>
                <w:webHidden/>
              </w:rPr>
              <w:fldChar w:fldCharType="separate"/>
            </w:r>
            <w:r w:rsidR="00D42F33">
              <w:rPr>
                <w:webHidden/>
              </w:rPr>
              <w:t>15</w:t>
            </w:r>
            <w:r w:rsidR="00D42F33">
              <w:rPr>
                <w:webHidden/>
              </w:rPr>
              <w:fldChar w:fldCharType="end"/>
            </w:r>
          </w:hyperlink>
        </w:p>
        <w:p w14:paraId="4E33B5D8" w14:textId="01B3F0C5"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66101674"/>
      <w:r w:rsidRPr="009C7BDC">
        <w:lastRenderedPageBreak/>
        <w:t>Joint Nature Conservation Committee</w:t>
      </w:r>
      <w:bookmarkEnd w:id="9"/>
    </w:p>
    <w:bookmarkEnd w:id="4"/>
    <w:bookmarkEnd w:id="5"/>
    <w:bookmarkEnd w:id="6"/>
    <w:bookmarkEnd w:id="7"/>
    <w:bookmarkEnd w:id="8"/>
    <w:p w14:paraId="14B15594" w14:textId="77777777" w:rsidR="004A500C" w:rsidRPr="00A40C73" w:rsidRDefault="004A500C" w:rsidP="00FD6224">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FD6224">
      <w:pPr>
        <w:jc w:val="both"/>
      </w:pPr>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FD6224">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FD6224">
      <w:pPr>
        <w:pStyle w:val="ListParagraph"/>
        <w:jc w:val="bot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FD6224">
      <w:pPr>
        <w:pStyle w:val="ListParagraph"/>
        <w:jc w:val="bot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FD6224">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12B7FF61" w14:textId="08257F85" w:rsidR="0064684D" w:rsidRDefault="001600FE" w:rsidP="00FD6224">
      <w:pPr>
        <w:jc w:val="both"/>
        <w:rPr>
          <w:rStyle w:val="Hyperlink"/>
        </w:rPr>
      </w:pPr>
      <w:r>
        <w:t xml:space="preserve">Background to JNCC can be found on the JNCC intranet: </w:t>
      </w:r>
      <w:hyperlink r:id="rId11" w:history="1">
        <w:r w:rsidR="00166677" w:rsidRPr="002E67DF">
          <w:rPr>
            <w:rStyle w:val="Hyperlink"/>
          </w:rPr>
          <w:t>https://jncc.gov.uk/about-jncc/</w:t>
        </w:r>
      </w:hyperlink>
    </w:p>
    <w:p w14:paraId="5B1307CE" w14:textId="4A736B3A" w:rsidR="0064684D" w:rsidRDefault="0064684D" w:rsidP="0064684D">
      <w:pPr>
        <w:pStyle w:val="Heading2"/>
      </w:pPr>
      <w:bookmarkStart w:id="10" w:name="_Toc66101675"/>
      <w:r>
        <w:t xml:space="preserve">Introduction to Project </w:t>
      </w:r>
      <w:r w:rsidRPr="00235403">
        <w:t xml:space="preserve">and </w:t>
      </w:r>
      <w:r w:rsidR="008F6BA1" w:rsidRPr="00235403">
        <w:t xml:space="preserve">Research </w:t>
      </w:r>
      <w:r w:rsidRPr="00235403">
        <w:t>Service</w:t>
      </w:r>
      <w:r>
        <w:t xml:space="preserve"> Required</w:t>
      </w:r>
      <w:bookmarkEnd w:id="10"/>
    </w:p>
    <w:p w14:paraId="626B80C6" w14:textId="7737E0FC" w:rsidR="00BF588E" w:rsidRDefault="00BF588E" w:rsidP="00BF588E">
      <w:pPr>
        <w:jc w:val="both"/>
      </w:pPr>
      <w:r>
        <w:t>Indicators of soil health are required by Defra and other key stakeholders, including Natural</w:t>
      </w:r>
      <w:r w:rsidR="00662660">
        <w:t xml:space="preserve"> England, Environment Agency, and Forest Research/Forestry England. </w:t>
      </w:r>
      <w:r w:rsidR="009F5151">
        <w:t xml:space="preserve">Additionally, these </w:t>
      </w:r>
      <w:r>
        <w:t xml:space="preserve">will make an important contribution to </w:t>
      </w:r>
      <w:r w:rsidR="00BC08B8">
        <w:t xml:space="preserve">the 25 Year Environment Plan (25 YEP), </w:t>
      </w:r>
      <w:r w:rsidR="00763A54">
        <w:t xml:space="preserve">both </w:t>
      </w:r>
      <w:r w:rsidR="00BC08B8">
        <w:t xml:space="preserve">through tracking changes in soil health across England and </w:t>
      </w:r>
      <w:r w:rsidR="00763A54">
        <w:t xml:space="preserve">through </w:t>
      </w:r>
      <w:r w:rsidR="00BC08B8">
        <w:t>understanding the effectiveness of interventions.</w:t>
      </w:r>
    </w:p>
    <w:p w14:paraId="63F5CAF1" w14:textId="276A67CC" w:rsidR="00BC08B8" w:rsidRDefault="00BC08B8" w:rsidP="00662660">
      <w:pPr>
        <w:jc w:val="both"/>
      </w:pPr>
      <w:r>
        <w:t xml:space="preserve">JNCC </w:t>
      </w:r>
      <w:r w:rsidR="00B978CC">
        <w:t xml:space="preserve">is co-ordinating a project funded by Defra </w:t>
      </w:r>
      <w:r>
        <w:t xml:space="preserve">to develop a method for producing soil health indicators. JNCC expertise includes developing indicators for use by policymakers, facilitating stakeholder input, and conceptual ecological models. As such, a contractor with complementary expertise – particularly technical understanding of soil systems – is required to </w:t>
      </w:r>
      <w:r w:rsidR="008F6BA1" w:rsidRPr="00235403">
        <w:t>provide a research service and</w:t>
      </w:r>
      <w:r w:rsidR="008F6BA1">
        <w:t xml:space="preserve"> </w:t>
      </w:r>
      <w:r w:rsidR="00154FE2">
        <w:t xml:space="preserve">form a partnership with JNCC to </w:t>
      </w:r>
      <w:r>
        <w:t>co-develop</w:t>
      </w:r>
      <w:r w:rsidR="00B978CC">
        <w:t xml:space="preserve"> the method for producing </w:t>
      </w:r>
      <w:r>
        <w:t>soil</w:t>
      </w:r>
      <w:r w:rsidR="00B978CC">
        <w:t xml:space="preserve"> health</w:t>
      </w:r>
      <w:r>
        <w:t xml:space="preserve"> indicators.</w:t>
      </w:r>
      <w:r w:rsidR="00B978CC">
        <w:t xml:space="preserve"> Key areas in which the contractor would contribute include reviewing existing soil health indicators, developing a conceptual model, and linking model outputs with soil health. These roles are described in more detail below.</w:t>
      </w:r>
    </w:p>
    <w:p w14:paraId="20131EF9" w14:textId="13FC3256" w:rsidR="00B978CC" w:rsidRDefault="00B978CC" w:rsidP="00B978CC">
      <w:pPr>
        <w:pStyle w:val="ListParagraph"/>
        <w:numPr>
          <w:ilvl w:val="0"/>
          <w:numId w:val="15"/>
        </w:numPr>
        <w:jc w:val="both"/>
      </w:pPr>
      <w:r>
        <w:t>Section</w:t>
      </w:r>
      <w:r w:rsidR="00763A54">
        <w:t xml:space="preserve">s 3-4 describe the Background and Aims </w:t>
      </w:r>
      <w:r w:rsidR="00763A54" w:rsidRPr="00971909">
        <w:rPr>
          <w:i/>
          <w:iCs/>
        </w:rPr>
        <w:t>for the overall project</w:t>
      </w:r>
      <w:r w:rsidR="00971909">
        <w:rPr>
          <w:i/>
          <w:iCs/>
        </w:rPr>
        <w:t>.</w:t>
      </w:r>
    </w:p>
    <w:p w14:paraId="16C6C27C" w14:textId="4D23CE6E" w:rsidR="00763A54" w:rsidRDefault="00763A54" w:rsidP="00B978CC">
      <w:pPr>
        <w:pStyle w:val="ListParagraph"/>
        <w:numPr>
          <w:ilvl w:val="0"/>
          <w:numId w:val="15"/>
        </w:numPr>
        <w:jc w:val="both"/>
      </w:pPr>
      <w:r>
        <w:t xml:space="preserve">Section 5 describes the Objectives </w:t>
      </w:r>
      <w:r w:rsidR="006563E5" w:rsidRPr="009F5151">
        <w:rPr>
          <w:b/>
          <w:bCs/>
          <w:i/>
          <w:iCs/>
        </w:rPr>
        <w:t>for</w:t>
      </w:r>
      <w:r w:rsidRPr="009F5151">
        <w:rPr>
          <w:b/>
          <w:bCs/>
          <w:i/>
          <w:iCs/>
        </w:rPr>
        <w:t xml:space="preserve"> this contract</w:t>
      </w:r>
      <w:r>
        <w:t xml:space="preserve"> (i.e. what the </w:t>
      </w:r>
      <w:r w:rsidR="00853B46">
        <w:t xml:space="preserve">involvement of the </w:t>
      </w:r>
      <w:r>
        <w:t>contractor is expected to provide to the overall project)</w:t>
      </w:r>
      <w:r w:rsidR="00971909">
        <w:t>.</w:t>
      </w:r>
    </w:p>
    <w:p w14:paraId="2CA0CF77" w14:textId="28E23CAA" w:rsidR="00112B28" w:rsidRDefault="00763A54" w:rsidP="00112B28">
      <w:pPr>
        <w:pStyle w:val="ListParagraph"/>
        <w:numPr>
          <w:ilvl w:val="0"/>
          <w:numId w:val="15"/>
        </w:numPr>
        <w:jc w:val="both"/>
      </w:pPr>
      <w:r>
        <w:t>Section</w:t>
      </w:r>
      <w:r w:rsidR="00857525">
        <w:t>s</w:t>
      </w:r>
      <w:r>
        <w:t xml:space="preserve"> 6</w:t>
      </w:r>
      <w:r w:rsidR="00857525">
        <w:t>-7</w:t>
      </w:r>
      <w:r>
        <w:t xml:space="preserve"> provides more detail on the tasks that will be required from the contractor, including suggested time allocations and how the work programme </w:t>
      </w:r>
      <w:r w:rsidR="00714B43">
        <w:t>would</w:t>
      </w:r>
      <w:r>
        <w:t xml:space="preserve"> be divided with JNCC.</w:t>
      </w:r>
      <w:r w:rsidR="00AD1653">
        <w:t xml:space="preserve"> </w:t>
      </w:r>
    </w:p>
    <w:p w14:paraId="415F18B5" w14:textId="1C9CCE7F" w:rsidR="00763A54" w:rsidRDefault="00763A54" w:rsidP="00B32D7E">
      <w:pPr>
        <w:pStyle w:val="Heading2"/>
      </w:pPr>
      <w:bookmarkStart w:id="11" w:name="_Toc66101676"/>
      <w:bookmarkStart w:id="12" w:name="_Toc368410317"/>
      <w:bookmarkStart w:id="13" w:name="_Ref369851877"/>
      <w:r>
        <w:t>Background to the Overall Project</w:t>
      </w:r>
      <w:bookmarkEnd w:id="11"/>
    </w:p>
    <w:p w14:paraId="08E50D92" w14:textId="11F49E7A" w:rsidR="00763A54" w:rsidRDefault="00763A54" w:rsidP="00763A54">
      <w:pPr>
        <w:jc w:val="both"/>
      </w:pPr>
      <w:r>
        <w:t>Th</w:t>
      </w:r>
      <w:r w:rsidR="00853B46">
        <w:t>e overall</w:t>
      </w:r>
      <w:r>
        <w:t xml:space="preserve"> project </w:t>
      </w:r>
      <w:r w:rsidR="00154FE2">
        <w:t xml:space="preserve">being co-ordinated by JNCC </w:t>
      </w:r>
      <w:r w:rsidR="00853B46">
        <w:t>is</w:t>
      </w:r>
      <w:r>
        <w:t xml:space="preserve"> to develop soil health indicators</w:t>
      </w:r>
      <w:r w:rsidR="00C879EB">
        <w:t>. A better understanding of soil health and how it can be improved is a priority within the 25 YEP</w:t>
      </w:r>
      <w:r w:rsidR="009F5151">
        <w:t xml:space="preserve"> </w:t>
      </w:r>
      <w:r w:rsidR="00C879EB">
        <w:t xml:space="preserve">because of the importance of soils to farming and forestry and because soil health underpins a range </w:t>
      </w:r>
      <w:r w:rsidR="00C879EB">
        <w:lastRenderedPageBreak/>
        <w:t xml:space="preserve">of ecosystem functions and services across </w:t>
      </w:r>
      <w:r w:rsidR="009F2A8F">
        <w:t xml:space="preserve">all </w:t>
      </w:r>
      <w:r w:rsidR="00C879EB">
        <w:t>land use types.</w:t>
      </w:r>
      <w:r w:rsidR="009F2A8F">
        <w:t xml:space="preserve"> </w:t>
      </w:r>
      <w:r w:rsidR="006563E5">
        <w:t>Key</w:t>
      </w:r>
      <w:r w:rsidR="009F2A8F">
        <w:t xml:space="preserve"> uses of soil health indicators include designing and evaluating interventions </w:t>
      </w:r>
      <w:r w:rsidR="007810F7">
        <w:t xml:space="preserve">as well as </w:t>
      </w:r>
      <w:r w:rsidR="009F2A8F">
        <w:t>providing national-level monitoring of trends in soil health. However, although the importance of soil health indicators is widely acknowledged</w:t>
      </w:r>
      <w:r>
        <w:rPr>
          <w:rStyle w:val="FootnoteReference"/>
          <w:rFonts w:asciiTheme="minorHAnsi" w:hAnsiTheme="minorHAnsi" w:cstheme="minorHAnsi"/>
          <w:sz w:val="24"/>
        </w:rPr>
        <w:footnoteReference w:id="1"/>
      </w:r>
      <w:r>
        <w:t xml:space="preserve">, developing suitable </w:t>
      </w:r>
      <w:r w:rsidR="009F2A8F">
        <w:t>indicators</w:t>
      </w:r>
      <w:r>
        <w:t xml:space="preserve"> must also address several challenges, including:</w:t>
      </w:r>
    </w:p>
    <w:p w14:paraId="56464785" w14:textId="77777777" w:rsidR="00763A54" w:rsidRDefault="00763A54" w:rsidP="009F2A8F">
      <w:pPr>
        <w:pStyle w:val="ListParagraph"/>
        <w:numPr>
          <w:ilvl w:val="0"/>
          <w:numId w:val="16"/>
        </w:numPr>
        <w:jc w:val="both"/>
      </w:pPr>
      <w:r>
        <w:t>Uncertainties and knowledge gaps over links between interventions/pressures, soil variables, and ecosystem services.</w:t>
      </w:r>
    </w:p>
    <w:p w14:paraId="61329CF8" w14:textId="7B8B1931" w:rsidR="00763A54" w:rsidRDefault="00763A54" w:rsidP="009F2A8F">
      <w:pPr>
        <w:pStyle w:val="ListParagraph"/>
        <w:numPr>
          <w:ilvl w:val="0"/>
          <w:numId w:val="16"/>
        </w:numPr>
        <w:jc w:val="both"/>
      </w:pPr>
      <w:r>
        <w:t xml:space="preserve">Inherent differences in the ecosystem services that different soils are expected to provide, as a result of underlying factors that are outside management control (e.g. topography, climate, parent material). This makes it potentially difficult to develop </w:t>
      </w:r>
      <w:r w:rsidR="00154FE2">
        <w:t>indicators</w:t>
      </w:r>
      <w:r>
        <w:t xml:space="preserve"> that are comparable across all soils</w:t>
      </w:r>
      <w:r w:rsidR="006563E5">
        <w:t xml:space="preserve"> in England.</w:t>
      </w:r>
    </w:p>
    <w:p w14:paraId="6DBCC642" w14:textId="70706132" w:rsidR="00763A54" w:rsidRDefault="00047F7D" w:rsidP="009F2A8F">
      <w:pPr>
        <w:pStyle w:val="ListParagraph"/>
        <w:numPr>
          <w:ilvl w:val="0"/>
          <w:numId w:val="16"/>
        </w:numPr>
        <w:jc w:val="both"/>
      </w:pPr>
      <w:r>
        <w:t>A p</w:t>
      </w:r>
      <w:r w:rsidR="00763A54">
        <w:t>otential</w:t>
      </w:r>
      <w:r>
        <w:t xml:space="preserve"> need for</w:t>
      </w:r>
      <w:r w:rsidR="00763A54">
        <w:t xml:space="preserve"> trade-offs in the ecosystem services that can be provided by soils (e.g. managing to optimise agricultural production might reduce effectiveness for carbon storage)</w:t>
      </w:r>
    </w:p>
    <w:p w14:paraId="7956170C" w14:textId="77777777" w:rsidR="00047F7D" w:rsidRDefault="00763A54" w:rsidP="009F2A8F">
      <w:pPr>
        <w:pStyle w:val="ListParagraph"/>
        <w:numPr>
          <w:ilvl w:val="0"/>
          <w:numId w:val="16"/>
        </w:numPr>
        <w:jc w:val="both"/>
      </w:pPr>
      <w:r>
        <w:t xml:space="preserve">The wide range of potential users of soil health </w:t>
      </w:r>
      <w:r w:rsidR="00154FE2">
        <w:t>indicators</w:t>
      </w:r>
      <w:r>
        <w:t xml:space="preserve"> with different interests and working at different spatial scales. </w:t>
      </w:r>
    </w:p>
    <w:p w14:paraId="7E0ECEF4" w14:textId="224DA1D1" w:rsidR="00763A54" w:rsidRDefault="009F2A8F" w:rsidP="009F2A8F">
      <w:pPr>
        <w:pStyle w:val="ListParagraph"/>
        <w:numPr>
          <w:ilvl w:val="0"/>
          <w:numId w:val="16"/>
        </w:numPr>
        <w:jc w:val="both"/>
      </w:pPr>
      <w:r>
        <w:t>There are p</w:t>
      </w:r>
      <w:r w:rsidR="00763A54">
        <w:t xml:space="preserve">otentially </w:t>
      </w:r>
      <w:r w:rsidR="006C44FB">
        <w:t xml:space="preserve">many </w:t>
      </w:r>
      <w:r w:rsidR="00763A54">
        <w:t xml:space="preserve">approaches to developing </w:t>
      </w:r>
      <w:r w:rsidR="00154FE2">
        <w:t>indicators</w:t>
      </w:r>
      <w:r w:rsidR="00763A54">
        <w:t xml:space="preserve">, </w:t>
      </w:r>
      <w:r>
        <w:t xml:space="preserve">which may </w:t>
      </w:r>
      <w:r w:rsidR="00763A54">
        <w:t>result in competing or incompatible systems.</w:t>
      </w:r>
    </w:p>
    <w:p w14:paraId="192665F2" w14:textId="77777777" w:rsidR="00763A54" w:rsidRDefault="00763A54" w:rsidP="009F2A8F">
      <w:pPr>
        <w:pStyle w:val="ListParagraph"/>
        <w:numPr>
          <w:ilvl w:val="0"/>
          <w:numId w:val="16"/>
        </w:numPr>
        <w:jc w:val="both"/>
      </w:pPr>
      <w:r>
        <w:t>The need to develop a monitoring programme, including e.g. sampling strategy and field protocols, data processing and reporting etc.</w:t>
      </w:r>
    </w:p>
    <w:p w14:paraId="75C96DAB" w14:textId="77777777" w:rsidR="00112515" w:rsidRDefault="00112515" w:rsidP="009F2A8F">
      <w:pPr>
        <w:jc w:val="both"/>
      </w:pPr>
    </w:p>
    <w:p w14:paraId="394BE581" w14:textId="01E68DB5" w:rsidR="00205F20" w:rsidRDefault="009F2A8F" w:rsidP="009F2A8F">
      <w:pPr>
        <w:jc w:val="both"/>
      </w:pPr>
      <w:bookmarkStart w:id="14" w:name="_Hlk63433130"/>
      <w:r>
        <w:t>The overall project will focus on developing methods for producing soil health indicators</w:t>
      </w:r>
      <w:r w:rsidR="00154FE2">
        <w:t xml:space="preserve"> and so relates to the first </w:t>
      </w:r>
      <w:r w:rsidR="00A472BF">
        <w:t>five</w:t>
      </w:r>
      <w:r w:rsidR="00B7129D">
        <w:t xml:space="preserve"> </w:t>
      </w:r>
      <w:r w:rsidR="00154FE2">
        <w:t>of the above challenges. The overall project</w:t>
      </w:r>
      <w:r w:rsidR="00205F20">
        <w:t xml:space="preserve"> will involve the following </w:t>
      </w:r>
      <w:r w:rsidR="00CA6CE4">
        <w:t>work packages (WP)</w:t>
      </w:r>
      <w:r w:rsidR="00205F20">
        <w:t>:</w:t>
      </w:r>
    </w:p>
    <w:p w14:paraId="1F20E1E0" w14:textId="0A3E1350" w:rsidR="00205F20" w:rsidRPr="00205F20" w:rsidRDefault="00CA6CE4" w:rsidP="00DA25E2">
      <w:pPr>
        <w:ind w:left="1440" w:hanging="1440"/>
        <w:jc w:val="both"/>
      </w:pPr>
      <w:r>
        <w:rPr>
          <w:b/>
          <w:bCs/>
        </w:rPr>
        <w:t>WP</w:t>
      </w:r>
      <w:r w:rsidR="00DA25E2" w:rsidRPr="00DA25E2">
        <w:rPr>
          <w:b/>
          <w:bCs/>
        </w:rPr>
        <w:t>1:</w:t>
      </w:r>
      <w:r w:rsidR="00DA25E2">
        <w:tab/>
      </w:r>
      <w:r w:rsidR="00205F20" w:rsidRPr="00205F20">
        <w:t>Reviewing soil health metrics already in use in the UK and internationally</w:t>
      </w:r>
      <w:r w:rsidR="00857525">
        <w:t>.</w:t>
      </w:r>
      <w:r w:rsidR="00205F20" w:rsidRPr="00205F20">
        <w:t xml:space="preserve"> </w:t>
      </w:r>
    </w:p>
    <w:p w14:paraId="4B8603B9" w14:textId="38B41C37" w:rsidR="00205F20" w:rsidRPr="00DA25E2" w:rsidRDefault="00FC2CA2" w:rsidP="00DA25E2">
      <w:pPr>
        <w:ind w:left="1440" w:hanging="1440"/>
        <w:jc w:val="both"/>
        <w:rPr>
          <w:highlight w:val="yellow"/>
        </w:rPr>
      </w:pPr>
      <w:r>
        <w:rPr>
          <w:b/>
          <w:bCs/>
        </w:rPr>
        <w:t>(</w:t>
      </w:r>
      <w:r w:rsidR="00CA6CE4" w:rsidRPr="007860E6">
        <w:t>WP</w:t>
      </w:r>
      <w:r w:rsidR="00DA25E2" w:rsidRPr="007860E6">
        <w:t>2:</w:t>
      </w:r>
      <w:r>
        <w:rPr>
          <w:b/>
          <w:bCs/>
        </w:rPr>
        <w:t>)</w:t>
      </w:r>
      <w:r w:rsidR="00DA25E2">
        <w:t xml:space="preserve"> </w:t>
      </w:r>
      <w:r w:rsidR="00DA25E2">
        <w:tab/>
      </w:r>
      <w:r w:rsidR="00205F20" w:rsidRPr="00205F20">
        <w:t>Reviewing approaches used to produce metrics that capture complexity in other systems (e.g. water quality metrics, site condition assessments) to determine whether any can be usefully adapted for soils</w:t>
      </w:r>
      <w:r w:rsidR="00205F20" w:rsidRPr="002669B1">
        <w:t xml:space="preserve">. </w:t>
      </w:r>
      <w:r w:rsidR="00205F20" w:rsidRPr="002669B1">
        <w:rPr>
          <w:i/>
          <w:iCs/>
        </w:rPr>
        <w:t xml:space="preserve">NB: this is a relatively small piece of </w:t>
      </w:r>
      <w:r w:rsidR="00205F20" w:rsidRPr="00235403">
        <w:rPr>
          <w:b/>
          <w:bCs/>
          <w:i/>
          <w:iCs/>
        </w:rPr>
        <w:t>work that will be carried out by JNCC</w:t>
      </w:r>
      <w:r w:rsidR="00205F20" w:rsidRPr="002669B1">
        <w:rPr>
          <w:i/>
          <w:iCs/>
        </w:rPr>
        <w:t xml:space="preserve"> – the contractor is not expected to </w:t>
      </w:r>
      <w:r w:rsidR="00235403" w:rsidRPr="002669B1">
        <w:rPr>
          <w:i/>
          <w:iCs/>
        </w:rPr>
        <w:t>contribute,</w:t>
      </w:r>
      <w:r w:rsidR="00205F20" w:rsidRPr="002669B1">
        <w:rPr>
          <w:i/>
          <w:iCs/>
        </w:rPr>
        <w:t xml:space="preserve"> and so further details are not provided in this specification.</w:t>
      </w:r>
    </w:p>
    <w:p w14:paraId="5BA6C603" w14:textId="2D5B38AC" w:rsidR="00205F20" w:rsidRPr="00205F20" w:rsidRDefault="00CA6CE4" w:rsidP="00DA25E2">
      <w:pPr>
        <w:ind w:left="1440" w:hanging="1440"/>
        <w:jc w:val="both"/>
      </w:pPr>
      <w:r>
        <w:rPr>
          <w:b/>
          <w:bCs/>
        </w:rPr>
        <w:t>WP</w:t>
      </w:r>
      <w:r w:rsidR="00DA25E2" w:rsidRPr="00DA25E2">
        <w:rPr>
          <w:b/>
          <w:bCs/>
        </w:rPr>
        <w:t>3:</w:t>
      </w:r>
      <w:r w:rsidR="00DA25E2">
        <w:tab/>
      </w:r>
      <w:r w:rsidR="00205F20" w:rsidRPr="00205F20">
        <w:t xml:space="preserve">Producing a conceptual </w:t>
      </w:r>
      <w:r w:rsidR="005A729D">
        <w:t xml:space="preserve">framework </w:t>
      </w:r>
      <w:r w:rsidR="00205F20" w:rsidRPr="00205F20">
        <w:t xml:space="preserve">that allows determination of the expected optimum and range for ecosystem services provided by soils with any given set of underlying environmental variables. The conceptual </w:t>
      </w:r>
      <w:r w:rsidR="005A729D" w:rsidRPr="005A729D">
        <w:t>framework</w:t>
      </w:r>
      <w:r w:rsidR="005A729D">
        <w:t xml:space="preserve"> </w:t>
      </w:r>
      <w:r w:rsidR="00205F20" w:rsidRPr="00205F20">
        <w:t>should also show what data need to be collected to understand soil health.</w:t>
      </w:r>
    </w:p>
    <w:p w14:paraId="79F04A4D" w14:textId="205DA4E3" w:rsidR="00205F20" w:rsidRPr="00205F20" w:rsidRDefault="00CA6CE4" w:rsidP="00DA25E2">
      <w:pPr>
        <w:ind w:left="1440" w:hanging="1440"/>
        <w:jc w:val="both"/>
      </w:pPr>
      <w:r>
        <w:rPr>
          <w:b/>
          <w:bCs/>
        </w:rPr>
        <w:t>WP</w:t>
      </w:r>
      <w:r w:rsidR="00DA25E2" w:rsidRPr="00DA25E2">
        <w:rPr>
          <w:b/>
          <w:bCs/>
        </w:rPr>
        <w:t>4:</w:t>
      </w:r>
      <w:r w:rsidR="00DA25E2">
        <w:tab/>
      </w:r>
      <w:r w:rsidR="00205F20" w:rsidRPr="00205F20">
        <w:t>Us</w:t>
      </w:r>
      <w:r w:rsidR="00BF5186">
        <w:t>ing outputs from</w:t>
      </w:r>
      <w:r w:rsidR="00205F20" w:rsidRPr="00205F20">
        <w:t xml:space="preserve"> </w:t>
      </w:r>
      <w:r>
        <w:t>WP</w:t>
      </w:r>
      <w:r w:rsidR="006C44FB">
        <w:t>1-3</w:t>
      </w:r>
      <w:r w:rsidR="00205F20" w:rsidRPr="00205F20">
        <w:t xml:space="preserve"> to interpret the data collected </w:t>
      </w:r>
      <w:r w:rsidR="006C44FB">
        <w:t>and</w:t>
      </w:r>
      <w:r w:rsidR="00205F20" w:rsidRPr="00205F20">
        <w:t xml:space="preserve"> produce </w:t>
      </w:r>
      <w:r w:rsidR="001B692C">
        <w:t>indicators</w:t>
      </w:r>
      <w:r w:rsidR="00205F20" w:rsidRPr="00205F20">
        <w:t xml:space="preserve"> that are comparable across land uses and ecosystem services</w:t>
      </w:r>
      <w:r w:rsidR="00235403">
        <w:t xml:space="preserve"> drawing on insights from wider stakeholder engagement</w:t>
      </w:r>
      <w:r w:rsidR="00205F20" w:rsidRPr="00205F20">
        <w:t>.</w:t>
      </w:r>
    </w:p>
    <w:bookmarkEnd w:id="14"/>
    <w:p w14:paraId="07E84AB4" w14:textId="3DB55781" w:rsidR="009F2A8F" w:rsidRDefault="00C716C9" w:rsidP="009F2A8F">
      <w:pPr>
        <w:jc w:val="both"/>
      </w:pPr>
      <w:r>
        <w:t>A</w:t>
      </w:r>
      <w:r w:rsidR="006C44FB">
        <w:t>n</w:t>
      </w:r>
      <w:r>
        <w:t xml:space="preserve"> </w:t>
      </w:r>
      <w:r w:rsidR="006C44FB">
        <w:t>overview</w:t>
      </w:r>
      <w:r>
        <w:t xml:space="preserve"> of the intended involvement of JNCC, the contractor, and other stakeholders is shown in Table 1. </w:t>
      </w:r>
      <w:r w:rsidR="00205F20">
        <w:t xml:space="preserve">Plans </w:t>
      </w:r>
      <w:r>
        <w:t xml:space="preserve">to develop a </w:t>
      </w:r>
      <w:r w:rsidR="006C44FB">
        <w:t xml:space="preserve">soil </w:t>
      </w:r>
      <w:r w:rsidR="00205F20">
        <w:t>monitoring</w:t>
      </w:r>
      <w:r>
        <w:t xml:space="preserve"> programme</w:t>
      </w:r>
      <w:r w:rsidR="00205F20">
        <w:t xml:space="preserve"> are being designed by </w:t>
      </w:r>
      <w:r w:rsidR="00205F20">
        <w:lastRenderedPageBreak/>
        <w:t>Natural England</w:t>
      </w:r>
      <w:r w:rsidR="0027679A">
        <w:t xml:space="preserve"> (NE)</w:t>
      </w:r>
      <w:r w:rsidR="00205F20">
        <w:t xml:space="preserve">, who will be closely involved </w:t>
      </w:r>
      <w:r w:rsidR="00154FE2">
        <w:t>as one of the key stakeholders for this project.</w:t>
      </w:r>
    </w:p>
    <w:p w14:paraId="77D50D48" w14:textId="77777777" w:rsidR="00055870" w:rsidRDefault="00055870" w:rsidP="009F2A8F">
      <w:pPr>
        <w:jc w:val="both"/>
      </w:pPr>
    </w:p>
    <w:p w14:paraId="45B5F202" w14:textId="6CB48685" w:rsidR="00336A69" w:rsidRPr="00154FE2" w:rsidRDefault="00154FE2" w:rsidP="00154FE2">
      <w:pPr>
        <w:spacing w:after="0"/>
        <w:jc w:val="both"/>
        <w:rPr>
          <w:b/>
          <w:bCs/>
        </w:rPr>
      </w:pPr>
      <w:r w:rsidRPr="00154FE2">
        <w:rPr>
          <w:b/>
          <w:bCs/>
        </w:rPr>
        <w:t xml:space="preserve">Table 1: Outline of key participants in the overall project and approximate involvement in the </w:t>
      </w:r>
      <w:r w:rsidR="00055870">
        <w:rPr>
          <w:b/>
          <w:bCs/>
        </w:rPr>
        <w:t>four</w:t>
      </w:r>
      <w:r w:rsidRPr="00154FE2">
        <w:rPr>
          <w:b/>
          <w:bCs/>
        </w:rPr>
        <w:t xml:space="preserve"> activities</w:t>
      </w:r>
      <w:r w:rsidR="00055870">
        <w:rPr>
          <w:b/>
          <w:bCs/>
        </w:rPr>
        <w:t xml:space="preserve"> listed above</w:t>
      </w:r>
      <w:r w:rsidRPr="00154FE2">
        <w:rPr>
          <w:b/>
          <w:bCs/>
        </w:rPr>
        <w:t xml:space="preserve"> </w:t>
      </w:r>
    </w:p>
    <w:tbl>
      <w:tblPr>
        <w:tblStyle w:val="TableGrid"/>
        <w:tblW w:w="9543" w:type="dxa"/>
        <w:tblLook w:val="04A0" w:firstRow="1" w:lastRow="0" w:firstColumn="1" w:lastColumn="0" w:noHBand="0" w:noVBand="1"/>
      </w:tblPr>
      <w:tblGrid>
        <w:gridCol w:w="1795"/>
        <w:gridCol w:w="2098"/>
        <w:gridCol w:w="1417"/>
        <w:gridCol w:w="1587"/>
        <w:gridCol w:w="1329"/>
        <w:gridCol w:w="1317"/>
      </w:tblGrid>
      <w:tr w:rsidR="00484B62" w:rsidRPr="00484B62" w14:paraId="233AD7FB" w14:textId="77777777" w:rsidTr="00DC6CBE">
        <w:tc>
          <w:tcPr>
            <w:tcW w:w="1795" w:type="dxa"/>
            <w:tcBorders>
              <w:top w:val="single" w:sz="12" w:space="0" w:color="auto"/>
              <w:left w:val="nil"/>
              <w:bottom w:val="single" w:sz="4" w:space="0" w:color="auto"/>
              <w:right w:val="nil"/>
            </w:tcBorders>
            <w:shd w:val="clear" w:color="auto" w:fill="D9D9D9" w:themeFill="background1" w:themeFillShade="D9"/>
          </w:tcPr>
          <w:p w14:paraId="66AE2FFD" w14:textId="0DE5FE4C" w:rsidR="00484B62" w:rsidRPr="00484B62" w:rsidRDefault="00484B62" w:rsidP="00DC6CBE">
            <w:pPr>
              <w:spacing w:before="20" w:after="20"/>
              <w:jc w:val="center"/>
              <w:rPr>
                <w:b/>
                <w:bCs/>
                <w:sz w:val="24"/>
                <w:szCs w:val="24"/>
              </w:rPr>
            </w:pPr>
            <w:r w:rsidRPr="00484B62">
              <w:rPr>
                <w:b/>
                <w:bCs/>
                <w:sz w:val="24"/>
                <w:szCs w:val="24"/>
              </w:rPr>
              <w:t>Organisation</w:t>
            </w:r>
          </w:p>
        </w:tc>
        <w:tc>
          <w:tcPr>
            <w:tcW w:w="2098" w:type="dxa"/>
            <w:tcBorders>
              <w:top w:val="single" w:sz="12" w:space="0" w:color="auto"/>
              <w:left w:val="nil"/>
              <w:bottom w:val="single" w:sz="4" w:space="0" w:color="auto"/>
              <w:right w:val="nil"/>
            </w:tcBorders>
            <w:shd w:val="clear" w:color="auto" w:fill="D9D9D9" w:themeFill="background1" w:themeFillShade="D9"/>
          </w:tcPr>
          <w:p w14:paraId="4373EF67" w14:textId="4B596EB1" w:rsidR="00484B62" w:rsidRPr="00484B62" w:rsidRDefault="00484B62" w:rsidP="00DC6CBE">
            <w:pPr>
              <w:spacing w:before="20" w:after="20"/>
              <w:jc w:val="center"/>
              <w:rPr>
                <w:b/>
                <w:bCs/>
                <w:sz w:val="24"/>
                <w:szCs w:val="24"/>
              </w:rPr>
            </w:pPr>
            <w:r w:rsidRPr="00484B62">
              <w:rPr>
                <w:b/>
                <w:bCs/>
                <w:sz w:val="24"/>
                <w:szCs w:val="24"/>
              </w:rPr>
              <w:t>Main role</w:t>
            </w:r>
          </w:p>
        </w:tc>
        <w:tc>
          <w:tcPr>
            <w:tcW w:w="5650" w:type="dxa"/>
            <w:gridSpan w:val="4"/>
            <w:tcBorders>
              <w:top w:val="single" w:sz="12" w:space="0" w:color="auto"/>
              <w:left w:val="nil"/>
              <w:bottom w:val="single" w:sz="4" w:space="0" w:color="auto"/>
              <w:right w:val="nil"/>
            </w:tcBorders>
            <w:shd w:val="clear" w:color="auto" w:fill="D9D9D9" w:themeFill="background1" w:themeFillShade="D9"/>
          </w:tcPr>
          <w:p w14:paraId="0A02A9DA" w14:textId="65998D8E" w:rsidR="00484B62" w:rsidRPr="00484B62" w:rsidRDefault="00055870" w:rsidP="00DC6CBE">
            <w:pPr>
              <w:spacing w:before="20" w:after="20"/>
              <w:jc w:val="center"/>
              <w:rPr>
                <w:b/>
                <w:bCs/>
                <w:sz w:val="24"/>
                <w:szCs w:val="24"/>
              </w:rPr>
            </w:pPr>
            <w:r>
              <w:rPr>
                <w:b/>
                <w:bCs/>
                <w:sz w:val="24"/>
                <w:szCs w:val="24"/>
              </w:rPr>
              <w:t xml:space="preserve">Involvement in </w:t>
            </w:r>
            <w:r w:rsidR="00CA6CE4">
              <w:rPr>
                <w:b/>
                <w:bCs/>
                <w:sz w:val="24"/>
                <w:szCs w:val="24"/>
              </w:rPr>
              <w:t>WP</w:t>
            </w:r>
          </w:p>
        </w:tc>
      </w:tr>
      <w:tr w:rsidR="00484B62" w:rsidRPr="00484B62" w14:paraId="56E219C8" w14:textId="77777777" w:rsidTr="00DC6CBE">
        <w:tc>
          <w:tcPr>
            <w:tcW w:w="1795" w:type="dxa"/>
            <w:tcBorders>
              <w:left w:val="nil"/>
              <w:bottom w:val="single" w:sz="4" w:space="0" w:color="auto"/>
              <w:right w:val="nil"/>
            </w:tcBorders>
            <w:shd w:val="clear" w:color="auto" w:fill="D9D9D9" w:themeFill="background1" w:themeFillShade="D9"/>
          </w:tcPr>
          <w:p w14:paraId="02218B82" w14:textId="77777777" w:rsidR="00336A69" w:rsidRPr="00484B62" w:rsidRDefault="00336A69" w:rsidP="00DC6CBE">
            <w:pPr>
              <w:spacing w:before="20" w:after="20"/>
              <w:rPr>
                <w:sz w:val="22"/>
                <w:szCs w:val="22"/>
              </w:rPr>
            </w:pPr>
          </w:p>
        </w:tc>
        <w:tc>
          <w:tcPr>
            <w:tcW w:w="2098" w:type="dxa"/>
            <w:tcBorders>
              <w:left w:val="nil"/>
              <w:bottom w:val="single" w:sz="4" w:space="0" w:color="auto"/>
              <w:right w:val="nil"/>
            </w:tcBorders>
            <w:shd w:val="clear" w:color="auto" w:fill="D9D9D9" w:themeFill="background1" w:themeFillShade="D9"/>
          </w:tcPr>
          <w:p w14:paraId="5BF1B4E5" w14:textId="77777777" w:rsidR="00336A69" w:rsidRPr="00484B62" w:rsidRDefault="00336A69" w:rsidP="00DC6CBE">
            <w:pPr>
              <w:spacing w:before="20" w:after="20"/>
              <w:rPr>
                <w:sz w:val="22"/>
                <w:szCs w:val="22"/>
              </w:rPr>
            </w:pPr>
          </w:p>
        </w:tc>
        <w:tc>
          <w:tcPr>
            <w:tcW w:w="1417" w:type="dxa"/>
            <w:tcBorders>
              <w:left w:val="nil"/>
              <w:bottom w:val="single" w:sz="4" w:space="0" w:color="auto"/>
              <w:right w:val="nil"/>
            </w:tcBorders>
            <w:shd w:val="clear" w:color="auto" w:fill="D9D9D9" w:themeFill="background1" w:themeFillShade="D9"/>
          </w:tcPr>
          <w:p w14:paraId="62B597A6" w14:textId="2805155C" w:rsidR="00336A69" w:rsidRPr="00484B62" w:rsidRDefault="00336A69" w:rsidP="00DC6CBE">
            <w:pPr>
              <w:spacing w:before="20" w:after="20"/>
              <w:rPr>
                <w:i/>
                <w:iCs/>
                <w:sz w:val="22"/>
                <w:szCs w:val="22"/>
              </w:rPr>
            </w:pPr>
            <w:r w:rsidRPr="00484B62">
              <w:rPr>
                <w:i/>
                <w:iCs/>
                <w:sz w:val="22"/>
                <w:szCs w:val="22"/>
              </w:rPr>
              <w:t>Review soil indicators</w:t>
            </w:r>
          </w:p>
        </w:tc>
        <w:tc>
          <w:tcPr>
            <w:tcW w:w="1587" w:type="dxa"/>
            <w:tcBorders>
              <w:left w:val="nil"/>
              <w:bottom w:val="single" w:sz="4" w:space="0" w:color="auto"/>
              <w:right w:val="nil"/>
            </w:tcBorders>
            <w:shd w:val="clear" w:color="auto" w:fill="D9D9D9" w:themeFill="background1" w:themeFillShade="D9"/>
          </w:tcPr>
          <w:p w14:paraId="6B879FB5" w14:textId="66112504" w:rsidR="00336A69" w:rsidRPr="00484B62" w:rsidRDefault="00336A69" w:rsidP="00DC6CBE">
            <w:pPr>
              <w:spacing w:before="20" w:after="20"/>
              <w:rPr>
                <w:i/>
                <w:iCs/>
                <w:sz w:val="22"/>
                <w:szCs w:val="22"/>
              </w:rPr>
            </w:pPr>
            <w:r w:rsidRPr="00484B62">
              <w:rPr>
                <w:i/>
                <w:iCs/>
                <w:sz w:val="22"/>
                <w:szCs w:val="22"/>
              </w:rPr>
              <w:t>Review other indicators</w:t>
            </w:r>
          </w:p>
        </w:tc>
        <w:tc>
          <w:tcPr>
            <w:tcW w:w="1329" w:type="dxa"/>
            <w:tcBorders>
              <w:left w:val="nil"/>
              <w:bottom w:val="single" w:sz="4" w:space="0" w:color="auto"/>
              <w:right w:val="nil"/>
            </w:tcBorders>
            <w:shd w:val="clear" w:color="auto" w:fill="D9D9D9" w:themeFill="background1" w:themeFillShade="D9"/>
          </w:tcPr>
          <w:p w14:paraId="4D06CBE1" w14:textId="69EF55E7" w:rsidR="00336A69" w:rsidRPr="00484B62" w:rsidRDefault="00336A69" w:rsidP="00DC6CBE">
            <w:pPr>
              <w:spacing w:before="20" w:after="20"/>
              <w:rPr>
                <w:i/>
                <w:iCs/>
                <w:sz w:val="22"/>
                <w:szCs w:val="22"/>
              </w:rPr>
            </w:pPr>
            <w:r w:rsidRPr="00484B62">
              <w:rPr>
                <w:i/>
                <w:iCs/>
                <w:sz w:val="22"/>
                <w:szCs w:val="22"/>
              </w:rPr>
              <w:t>Conceptual model</w:t>
            </w:r>
          </w:p>
        </w:tc>
        <w:tc>
          <w:tcPr>
            <w:tcW w:w="1317" w:type="dxa"/>
            <w:tcBorders>
              <w:left w:val="nil"/>
              <w:bottom w:val="single" w:sz="4" w:space="0" w:color="auto"/>
              <w:right w:val="nil"/>
            </w:tcBorders>
            <w:shd w:val="clear" w:color="auto" w:fill="D9D9D9" w:themeFill="background1" w:themeFillShade="D9"/>
          </w:tcPr>
          <w:p w14:paraId="18C84A96" w14:textId="01BBE05E" w:rsidR="00336A69" w:rsidRPr="00484B62" w:rsidRDefault="00336A69" w:rsidP="00DC6CBE">
            <w:pPr>
              <w:spacing w:before="20" w:after="20"/>
              <w:rPr>
                <w:i/>
                <w:iCs/>
                <w:sz w:val="22"/>
                <w:szCs w:val="22"/>
              </w:rPr>
            </w:pPr>
            <w:r w:rsidRPr="00484B62">
              <w:rPr>
                <w:i/>
                <w:iCs/>
                <w:sz w:val="22"/>
                <w:szCs w:val="22"/>
              </w:rPr>
              <w:t>Developing indicators</w:t>
            </w:r>
          </w:p>
        </w:tc>
      </w:tr>
      <w:tr w:rsidR="00484B62" w14:paraId="6EAE34BF" w14:textId="3030018F" w:rsidTr="00484B62">
        <w:tc>
          <w:tcPr>
            <w:tcW w:w="1795" w:type="dxa"/>
            <w:tcBorders>
              <w:top w:val="single" w:sz="4" w:space="0" w:color="auto"/>
              <w:left w:val="nil"/>
              <w:bottom w:val="dashed" w:sz="4" w:space="0" w:color="auto"/>
              <w:right w:val="nil"/>
            </w:tcBorders>
          </w:tcPr>
          <w:p w14:paraId="2198C9C0" w14:textId="10D6A37A" w:rsidR="00336A69" w:rsidRDefault="00336A69" w:rsidP="00DC6CBE">
            <w:pPr>
              <w:spacing w:before="20" w:after="20"/>
            </w:pPr>
            <w:r>
              <w:t>JNCC</w:t>
            </w:r>
          </w:p>
        </w:tc>
        <w:tc>
          <w:tcPr>
            <w:tcW w:w="2098" w:type="dxa"/>
            <w:tcBorders>
              <w:top w:val="single" w:sz="4" w:space="0" w:color="auto"/>
              <w:left w:val="nil"/>
              <w:bottom w:val="dashed" w:sz="4" w:space="0" w:color="auto"/>
              <w:right w:val="nil"/>
            </w:tcBorders>
          </w:tcPr>
          <w:p w14:paraId="7D807CB9" w14:textId="7D458690" w:rsidR="00336A69" w:rsidRDefault="00336A69" w:rsidP="00DC6CBE">
            <w:pPr>
              <w:spacing w:before="20" w:after="20"/>
            </w:pPr>
            <w:r>
              <w:t>Co-ordinating overall project</w:t>
            </w:r>
          </w:p>
        </w:tc>
        <w:tc>
          <w:tcPr>
            <w:tcW w:w="1417" w:type="dxa"/>
            <w:tcBorders>
              <w:top w:val="single" w:sz="4" w:space="0" w:color="auto"/>
              <w:left w:val="nil"/>
              <w:bottom w:val="dashed" w:sz="4" w:space="0" w:color="auto"/>
              <w:right w:val="nil"/>
            </w:tcBorders>
          </w:tcPr>
          <w:p w14:paraId="453DCB54" w14:textId="1E39EFE3" w:rsidR="00336A69" w:rsidRDefault="00112B28" w:rsidP="00DC6CBE">
            <w:pPr>
              <w:spacing w:before="20" w:after="20"/>
            </w:pPr>
            <w:r w:rsidRPr="00112B28">
              <w:rPr>
                <w:rFonts w:ascii="Segoe UI Symbol" w:hAnsi="Segoe UI Symbol" w:cs="Segoe UI Symbol"/>
              </w:rPr>
              <w:t>✓</w:t>
            </w:r>
          </w:p>
        </w:tc>
        <w:tc>
          <w:tcPr>
            <w:tcW w:w="1587" w:type="dxa"/>
            <w:tcBorders>
              <w:top w:val="single" w:sz="4" w:space="0" w:color="auto"/>
              <w:left w:val="nil"/>
              <w:bottom w:val="dashed" w:sz="4" w:space="0" w:color="auto"/>
              <w:right w:val="nil"/>
            </w:tcBorders>
          </w:tcPr>
          <w:p w14:paraId="26BA6A77" w14:textId="2FB49342" w:rsidR="00336A69" w:rsidRDefault="00112B28" w:rsidP="00DC6CBE">
            <w:pPr>
              <w:spacing w:before="20" w:after="20"/>
            </w:pPr>
            <w:r w:rsidRPr="00112B28">
              <w:rPr>
                <w:rFonts w:ascii="Segoe UI Symbol" w:hAnsi="Segoe UI Symbol" w:cs="Segoe UI Symbol"/>
              </w:rPr>
              <w:t>✓✓✓</w:t>
            </w:r>
          </w:p>
        </w:tc>
        <w:tc>
          <w:tcPr>
            <w:tcW w:w="1329" w:type="dxa"/>
            <w:tcBorders>
              <w:top w:val="single" w:sz="4" w:space="0" w:color="auto"/>
              <w:left w:val="nil"/>
              <w:bottom w:val="dashed" w:sz="4" w:space="0" w:color="auto"/>
              <w:right w:val="nil"/>
            </w:tcBorders>
          </w:tcPr>
          <w:p w14:paraId="51DD5675" w14:textId="3D8222DE" w:rsidR="00336A69" w:rsidRDefault="00112B28" w:rsidP="00DC6CBE">
            <w:pPr>
              <w:spacing w:before="20" w:after="20"/>
            </w:pPr>
            <w:r w:rsidRPr="00112B28">
              <w:rPr>
                <w:rFonts w:ascii="Segoe UI Symbol" w:hAnsi="Segoe UI Symbol" w:cs="Segoe UI Symbol"/>
              </w:rPr>
              <w:t>✓✓✓</w:t>
            </w:r>
          </w:p>
        </w:tc>
        <w:tc>
          <w:tcPr>
            <w:tcW w:w="1317" w:type="dxa"/>
            <w:tcBorders>
              <w:top w:val="single" w:sz="4" w:space="0" w:color="auto"/>
              <w:left w:val="nil"/>
              <w:bottom w:val="dashed" w:sz="4" w:space="0" w:color="auto"/>
              <w:right w:val="nil"/>
            </w:tcBorders>
          </w:tcPr>
          <w:p w14:paraId="3CB8A47D" w14:textId="44807AF6" w:rsidR="00336A69" w:rsidRDefault="00112B28" w:rsidP="00DC6CBE">
            <w:pPr>
              <w:spacing w:before="20" w:after="20"/>
            </w:pPr>
            <w:r w:rsidRPr="00112B28">
              <w:rPr>
                <w:rFonts w:ascii="Segoe UI Symbol" w:hAnsi="Segoe UI Symbol" w:cs="Segoe UI Symbol"/>
              </w:rPr>
              <w:t>✓✓✓</w:t>
            </w:r>
          </w:p>
        </w:tc>
      </w:tr>
      <w:tr w:rsidR="00484B62" w14:paraId="6C3FFB7D" w14:textId="128B2B93" w:rsidTr="00484B62">
        <w:tc>
          <w:tcPr>
            <w:tcW w:w="1795" w:type="dxa"/>
            <w:tcBorders>
              <w:top w:val="dashed" w:sz="4" w:space="0" w:color="auto"/>
              <w:left w:val="nil"/>
              <w:bottom w:val="dashed" w:sz="4" w:space="0" w:color="auto"/>
              <w:right w:val="nil"/>
            </w:tcBorders>
          </w:tcPr>
          <w:p w14:paraId="2C2A7E6C" w14:textId="5FDE6F0F" w:rsidR="00336A69" w:rsidRDefault="00336A69" w:rsidP="00DC6CBE">
            <w:pPr>
              <w:spacing w:before="20" w:after="20"/>
            </w:pPr>
            <w:r>
              <w:t>Contractor</w:t>
            </w:r>
          </w:p>
        </w:tc>
        <w:tc>
          <w:tcPr>
            <w:tcW w:w="2098" w:type="dxa"/>
            <w:tcBorders>
              <w:top w:val="dashed" w:sz="4" w:space="0" w:color="auto"/>
              <w:left w:val="nil"/>
              <w:bottom w:val="dashed" w:sz="4" w:space="0" w:color="auto"/>
              <w:right w:val="nil"/>
            </w:tcBorders>
          </w:tcPr>
          <w:p w14:paraId="7540B299" w14:textId="242D7973" w:rsidR="00336A69" w:rsidRDefault="00336A69" w:rsidP="00DC6CBE">
            <w:pPr>
              <w:spacing w:before="20" w:after="20"/>
            </w:pPr>
            <w:r>
              <w:t>Provid</w:t>
            </w:r>
            <w:r w:rsidR="00484B62">
              <w:t>e</w:t>
            </w:r>
            <w:r>
              <w:t xml:space="preserve"> soil science expertise</w:t>
            </w:r>
          </w:p>
        </w:tc>
        <w:tc>
          <w:tcPr>
            <w:tcW w:w="1417" w:type="dxa"/>
            <w:tcBorders>
              <w:top w:val="dashed" w:sz="4" w:space="0" w:color="auto"/>
              <w:left w:val="nil"/>
              <w:bottom w:val="dashed" w:sz="4" w:space="0" w:color="auto"/>
              <w:right w:val="nil"/>
            </w:tcBorders>
          </w:tcPr>
          <w:p w14:paraId="4E108EB8" w14:textId="0FFA00D1" w:rsidR="00336A69" w:rsidRDefault="00112B28" w:rsidP="00DC6CBE">
            <w:pPr>
              <w:spacing w:before="20" w:after="20"/>
            </w:pPr>
            <w:r w:rsidRPr="00112B28">
              <w:rPr>
                <w:rFonts w:ascii="Segoe UI Symbol" w:hAnsi="Segoe UI Symbol" w:cs="Segoe UI Symbol"/>
              </w:rPr>
              <w:t>✓✓✓</w:t>
            </w:r>
          </w:p>
        </w:tc>
        <w:tc>
          <w:tcPr>
            <w:tcW w:w="1587" w:type="dxa"/>
            <w:tcBorders>
              <w:top w:val="dashed" w:sz="4" w:space="0" w:color="auto"/>
              <w:left w:val="nil"/>
              <w:bottom w:val="dashed" w:sz="4" w:space="0" w:color="auto"/>
              <w:right w:val="nil"/>
            </w:tcBorders>
          </w:tcPr>
          <w:p w14:paraId="1C2E3201" w14:textId="721293A9" w:rsidR="00336A69" w:rsidRDefault="00336A69" w:rsidP="00DC6CBE">
            <w:pPr>
              <w:spacing w:before="20" w:after="20"/>
            </w:pPr>
            <w:r>
              <w:t>N/A</w:t>
            </w:r>
          </w:p>
        </w:tc>
        <w:tc>
          <w:tcPr>
            <w:tcW w:w="1329" w:type="dxa"/>
            <w:tcBorders>
              <w:top w:val="dashed" w:sz="4" w:space="0" w:color="auto"/>
              <w:left w:val="nil"/>
              <w:bottom w:val="dashed" w:sz="4" w:space="0" w:color="auto"/>
              <w:right w:val="nil"/>
            </w:tcBorders>
          </w:tcPr>
          <w:p w14:paraId="508606AF" w14:textId="04FE166A" w:rsidR="00336A69" w:rsidRDefault="00112B28" w:rsidP="00DC6CBE">
            <w:pPr>
              <w:spacing w:before="20" w:after="20"/>
            </w:pPr>
            <w:r w:rsidRPr="00112B28">
              <w:rPr>
                <w:rFonts w:ascii="Segoe UI Symbol" w:hAnsi="Segoe UI Symbol" w:cs="Segoe UI Symbol"/>
              </w:rPr>
              <w:t>✓✓✓</w:t>
            </w:r>
          </w:p>
        </w:tc>
        <w:tc>
          <w:tcPr>
            <w:tcW w:w="1317" w:type="dxa"/>
            <w:tcBorders>
              <w:top w:val="dashed" w:sz="4" w:space="0" w:color="auto"/>
              <w:left w:val="nil"/>
              <w:bottom w:val="dashed" w:sz="4" w:space="0" w:color="auto"/>
              <w:right w:val="nil"/>
            </w:tcBorders>
          </w:tcPr>
          <w:p w14:paraId="001369EB" w14:textId="22AE94BC" w:rsidR="00336A69" w:rsidRDefault="00112B28" w:rsidP="00DC6CBE">
            <w:pPr>
              <w:spacing w:before="20" w:after="20"/>
            </w:pPr>
            <w:r w:rsidRPr="00112B28">
              <w:rPr>
                <w:rFonts w:ascii="Segoe UI Symbol" w:hAnsi="Segoe UI Symbol" w:cs="Segoe UI Symbol"/>
              </w:rPr>
              <w:t>✓✓</w:t>
            </w:r>
          </w:p>
        </w:tc>
      </w:tr>
      <w:tr w:rsidR="00484B62" w14:paraId="3749D8CC" w14:textId="03D302BD" w:rsidTr="00484B62">
        <w:tc>
          <w:tcPr>
            <w:tcW w:w="1795" w:type="dxa"/>
            <w:tcBorders>
              <w:top w:val="dashed" w:sz="4" w:space="0" w:color="auto"/>
              <w:left w:val="nil"/>
              <w:bottom w:val="dashed" w:sz="4" w:space="0" w:color="auto"/>
              <w:right w:val="nil"/>
            </w:tcBorders>
          </w:tcPr>
          <w:p w14:paraId="6D9FD1A9" w14:textId="54A99CEB" w:rsidR="00336A69" w:rsidRDefault="00336A69" w:rsidP="00DC6CBE">
            <w:pPr>
              <w:spacing w:before="20" w:after="20"/>
            </w:pPr>
            <w:r>
              <w:t xml:space="preserve">Defra, </w:t>
            </w:r>
            <w:r w:rsidR="0027679A">
              <w:t>Natural England</w:t>
            </w:r>
            <w:r>
              <w:t>, E</w:t>
            </w:r>
            <w:r w:rsidR="0027679A">
              <w:t>nvironment Agency</w:t>
            </w:r>
            <w:r>
              <w:t>, Forestry England</w:t>
            </w:r>
          </w:p>
        </w:tc>
        <w:tc>
          <w:tcPr>
            <w:tcW w:w="2098" w:type="dxa"/>
            <w:tcBorders>
              <w:top w:val="dashed" w:sz="4" w:space="0" w:color="auto"/>
              <w:left w:val="nil"/>
              <w:bottom w:val="dashed" w:sz="4" w:space="0" w:color="auto"/>
              <w:right w:val="nil"/>
            </w:tcBorders>
          </w:tcPr>
          <w:p w14:paraId="273B25ED" w14:textId="7424955D" w:rsidR="00336A69" w:rsidRDefault="00336A69" w:rsidP="00DC6CBE">
            <w:pPr>
              <w:spacing w:before="20" w:after="20"/>
            </w:pPr>
            <w:r>
              <w:t xml:space="preserve">End users of indicators. Main involvement through steering direction of project </w:t>
            </w:r>
          </w:p>
        </w:tc>
        <w:tc>
          <w:tcPr>
            <w:tcW w:w="1417" w:type="dxa"/>
            <w:tcBorders>
              <w:top w:val="dashed" w:sz="4" w:space="0" w:color="auto"/>
              <w:left w:val="nil"/>
              <w:bottom w:val="dashed" w:sz="4" w:space="0" w:color="auto"/>
              <w:right w:val="nil"/>
            </w:tcBorders>
          </w:tcPr>
          <w:p w14:paraId="232AAD5F" w14:textId="1E8CBAEE" w:rsidR="00336A69" w:rsidRDefault="00112B28" w:rsidP="00DC6CBE">
            <w:pPr>
              <w:spacing w:before="20" w:after="20"/>
            </w:pPr>
            <w:r w:rsidRPr="00112B28">
              <w:rPr>
                <w:rFonts w:ascii="Segoe UI Symbol" w:hAnsi="Segoe UI Symbol" w:cs="Segoe UI Symbol"/>
              </w:rPr>
              <w:t>✓</w:t>
            </w:r>
          </w:p>
        </w:tc>
        <w:tc>
          <w:tcPr>
            <w:tcW w:w="1587" w:type="dxa"/>
            <w:tcBorders>
              <w:top w:val="dashed" w:sz="4" w:space="0" w:color="auto"/>
              <w:left w:val="nil"/>
              <w:bottom w:val="dashed" w:sz="4" w:space="0" w:color="auto"/>
              <w:right w:val="nil"/>
            </w:tcBorders>
          </w:tcPr>
          <w:p w14:paraId="64E04B5D" w14:textId="17EBECA5" w:rsidR="00336A69" w:rsidRDefault="00112B28" w:rsidP="00DC6CBE">
            <w:pPr>
              <w:spacing w:before="20" w:after="20"/>
            </w:pPr>
            <w:r w:rsidRPr="00112B28">
              <w:rPr>
                <w:rFonts w:ascii="Segoe UI Symbol" w:hAnsi="Segoe UI Symbol" w:cs="Segoe UI Symbol"/>
              </w:rPr>
              <w:t>✓</w:t>
            </w:r>
          </w:p>
        </w:tc>
        <w:tc>
          <w:tcPr>
            <w:tcW w:w="1329" w:type="dxa"/>
            <w:tcBorders>
              <w:top w:val="dashed" w:sz="4" w:space="0" w:color="auto"/>
              <w:left w:val="nil"/>
              <w:bottom w:val="dashed" w:sz="4" w:space="0" w:color="auto"/>
              <w:right w:val="nil"/>
            </w:tcBorders>
          </w:tcPr>
          <w:p w14:paraId="6BCEE569" w14:textId="50E2218D" w:rsidR="00336A69" w:rsidRDefault="00112B28" w:rsidP="00DC6CBE">
            <w:pPr>
              <w:spacing w:before="20" w:after="20"/>
            </w:pPr>
            <w:r w:rsidRPr="00112B28">
              <w:rPr>
                <w:rFonts w:ascii="Segoe UI Symbol" w:hAnsi="Segoe UI Symbol" w:cs="Segoe UI Symbol"/>
              </w:rPr>
              <w:t>✓</w:t>
            </w:r>
          </w:p>
        </w:tc>
        <w:tc>
          <w:tcPr>
            <w:tcW w:w="1317" w:type="dxa"/>
            <w:tcBorders>
              <w:top w:val="dashed" w:sz="4" w:space="0" w:color="auto"/>
              <w:left w:val="nil"/>
              <w:bottom w:val="dashed" w:sz="4" w:space="0" w:color="auto"/>
              <w:right w:val="nil"/>
            </w:tcBorders>
          </w:tcPr>
          <w:p w14:paraId="511CC023" w14:textId="0E2DED20" w:rsidR="00336A69" w:rsidRDefault="00112B28" w:rsidP="00DC6CBE">
            <w:pPr>
              <w:spacing w:before="20" w:after="20"/>
            </w:pPr>
            <w:r w:rsidRPr="00112B28">
              <w:rPr>
                <w:rFonts w:ascii="Segoe UI Symbol" w:hAnsi="Segoe UI Symbol" w:cs="Segoe UI Symbol"/>
              </w:rPr>
              <w:t>✓✓</w:t>
            </w:r>
          </w:p>
        </w:tc>
      </w:tr>
      <w:tr w:rsidR="00484B62" w14:paraId="4020B31C" w14:textId="5703DE0B" w:rsidTr="00484B62">
        <w:tc>
          <w:tcPr>
            <w:tcW w:w="1795" w:type="dxa"/>
            <w:tcBorders>
              <w:top w:val="dashed" w:sz="4" w:space="0" w:color="auto"/>
              <w:left w:val="nil"/>
              <w:bottom w:val="dashed" w:sz="4" w:space="0" w:color="auto"/>
              <w:right w:val="nil"/>
            </w:tcBorders>
          </w:tcPr>
          <w:p w14:paraId="270EE84C" w14:textId="6549D9D1" w:rsidR="00336A69" w:rsidRDefault="00336A69" w:rsidP="00DC6CBE">
            <w:pPr>
              <w:spacing w:before="20" w:after="20"/>
            </w:pPr>
            <w:r>
              <w:t>Wider stakeholders (e.g. NGOs, NFU)</w:t>
            </w:r>
          </w:p>
        </w:tc>
        <w:tc>
          <w:tcPr>
            <w:tcW w:w="2098" w:type="dxa"/>
            <w:tcBorders>
              <w:top w:val="dashed" w:sz="4" w:space="0" w:color="auto"/>
              <w:left w:val="nil"/>
              <w:bottom w:val="dashed" w:sz="4" w:space="0" w:color="auto"/>
              <w:right w:val="nil"/>
            </w:tcBorders>
          </w:tcPr>
          <w:p w14:paraId="01F26B74" w14:textId="557805E5" w:rsidR="00336A69" w:rsidRDefault="00336A69" w:rsidP="00DC6CBE">
            <w:pPr>
              <w:spacing w:before="20" w:after="20"/>
            </w:pPr>
            <w:r>
              <w:t xml:space="preserve">Provide perspectives and priorities to inform </w:t>
            </w:r>
            <w:r w:rsidR="00484B62">
              <w:t xml:space="preserve">indicator </w:t>
            </w:r>
            <w:r>
              <w:t>development</w:t>
            </w:r>
          </w:p>
        </w:tc>
        <w:tc>
          <w:tcPr>
            <w:tcW w:w="1417" w:type="dxa"/>
            <w:tcBorders>
              <w:top w:val="dashed" w:sz="4" w:space="0" w:color="auto"/>
              <w:left w:val="nil"/>
              <w:bottom w:val="dashed" w:sz="4" w:space="0" w:color="auto"/>
              <w:right w:val="nil"/>
            </w:tcBorders>
          </w:tcPr>
          <w:p w14:paraId="4C10EB53" w14:textId="7D6C4DC8" w:rsidR="00336A69" w:rsidRDefault="00336A69" w:rsidP="00DC6CBE">
            <w:pPr>
              <w:spacing w:before="20" w:after="20"/>
            </w:pPr>
            <w:r>
              <w:t>N/A</w:t>
            </w:r>
          </w:p>
        </w:tc>
        <w:tc>
          <w:tcPr>
            <w:tcW w:w="1587" w:type="dxa"/>
            <w:tcBorders>
              <w:top w:val="dashed" w:sz="4" w:space="0" w:color="auto"/>
              <w:left w:val="nil"/>
              <w:bottom w:val="dashed" w:sz="4" w:space="0" w:color="auto"/>
              <w:right w:val="nil"/>
            </w:tcBorders>
          </w:tcPr>
          <w:p w14:paraId="31C4AA8B" w14:textId="74ADAEEE" w:rsidR="00336A69" w:rsidRDefault="00336A69" w:rsidP="00DC6CBE">
            <w:pPr>
              <w:spacing w:before="20" w:after="20"/>
            </w:pPr>
            <w:r>
              <w:t>N/A</w:t>
            </w:r>
          </w:p>
        </w:tc>
        <w:tc>
          <w:tcPr>
            <w:tcW w:w="1329" w:type="dxa"/>
            <w:tcBorders>
              <w:top w:val="dashed" w:sz="4" w:space="0" w:color="auto"/>
              <w:left w:val="nil"/>
              <w:bottom w:val="dashed" w:sz="4" w:space="0" w:color="auto"/>
              <w:right w:val="nil"/>
            </w:tcBorders>
          </w:tcPr>
          <w:p w14:paraId="736ED51F" w14:textId="474010CE" w:rsidR="00336A69" w:rsidRDefault="00336A69" w:rsidP="00DC6CBE">
            <w:pPr>
              <w:spacing w:before="20" w:after="20"/>
            </w:pPr>
            <w:r>
              <w:t>N/A</w:t>
            </w:r>
          </w:p>
        </w:tc>
        <w:tc>
          <w:tcPr>
            <w:tcW w:w="1317" w:type="dxa"/>
            <w:tcBorders>
              <w:top w:val="dashed" w:sz="4" w:space="0" w:color="auto"/>
              <w:left w:val="nil"/>
              <w:bottom w:val="dashed" w:sz="4" w:space="0" w:color="auto"/>
              <w:right w:val="nil"/>
            </w:tcBorders>
          </w:tcPr>
          <w:p w14:paraId="4A6A1FC4" w14:textId="67D7BD66" w:rsidR="00336A69" w:rsidRDefault="00112B28" w:rsidP="00DC6CBE">
            <w:pPr>
              <w:spacing w:before="20" w:after="20"/>
            </w:pPr>
            <w:r w:rsidRPr="00112B28">
              <w:rPr>
                <w:rFonts w:ascii="Segoe UI Symbol" w:hAnsi="Segoe UI Symbol" w:cs="Segoe UI Symbol"/>
              </w:rPr>
              <w:t>✓</w:t>
            </w:r>
          </w:p>
        </w:tc>
      </w:tr>
      <w:tr w:rsidR="00484B62" w14:paraId="4BCE576D" w14:textId="77777777" w:rsidTr="00484B62">
        <w:tc>
          <w:tcPr>
            <w:tcW w:w="1795" w:type="dxa"/>
            <w:tcBorders>
              <w:top w:val="dashed" w:sz="4" w:space="0" w:color="auto"/>
              <w:left w:val="nil"/>
              <w:bottom w:val="single" w:sz="12" w:space="0" w:color="auto"/>
              <w:right w:val="nil"/>
            </w:tcBorders>
          </w:tcPr>
          <w:p w14:paraId="13691689" w14:textId="229723BA" w:rsidR="00336A69" w:rsidRDefault="00336A69" w:rsidP="00DC6CBE">
            <w:pPr>
              <w:spacing w:before="20" w:after="20"/>
            </w:pPr>
            <w:r>
              <w:t>Independent experts</w:t>
            </w:r>
          </w:p>
        </w:tc>
        <w:tc>
          <w:tcPr>
            <w:tcW w:w="2098" w:type="dxa"/>
            <w:tcBorders>
              <w:top w:val="dashed" w:sz="4" w:space="0" w:color="auto"/>
              <w:left w:val="nil"/>
              <w:bottom w:val="single" w:sz="12" w:space="0" w:color="auto"/>
              <w:right w:val="nil"/>
            </w:tcBorders>
          </w:tcPr>
          <w:p w14:paraId="419252CC" w14:textId="347946F4" w:rsidR="00336A69" w:rsidRDefault="00336A69" w:rsidP="00DC6CBE">
            <w:pPr>
              <w:spacing w:before="20" w:after="20"/>
            </w:pPr>
            <w:r>
              <w:t>Provide constructive challenge</w:t>
            </w:r>
            <w:r w:rsidR="00484B62">
              <w:t xml:space="preserve"> and expert review</w:t>
            </w:r>
          </w:p>
        </w:tc>
        <w:tc>
          <w:tcPr>
            <w:tcW w:w="1417" w:type="dxa"/>
            <w:tcBorders>
              <w:top w:val="dashed" w:sz="4" w:space="0" w:color="auto"/>
              <w:left w:val="nil"/>
              <w:bottom w:val="single" w:sz="12" w:space="0" w:color="auto"/>
              <w:right w:val="nil"/>
            </w:tcBorders>
          </w:tcPr>
          <w:p w14:paraId="257F2B76" w14:textId="150EB64A" w:rsidR="00336A69" w:rsidRDefault="00336A69" w:rsidP="00DC6CBE">
            <w:pPr>
              <w:spacing w:before="20" w:after="20"/>
            </w:pPr>
            <w:r>
              <w:t>N/A</w:t>
            </w:r>
          </w:p>
        </w:tc>
        <w:tc>
          <w:tcPr>
            <w:tcW w:w="1587" w:type="dxa"/>
            <w:tcBorders>
              <w:top w:val="dashed" w:sz="4" w:space="0" w:color="auto"/>
              <w:left w:val="nil"/>
              <w:bottom w:val="single" w:sz="12" w:space="0" w:color="auto"/>
              <w:right w:val="nil"/>
            </w:tcBorders>
          </w:tcPr>
          <w:p w14:paraId="1AB30F0F" w14:textId="4C525452" w:rsidR="00336A69" w:rsidRDefault="00336A69" w:rsidP="00DC6CBE">
            <w:pPr>
              <w:spacing w:before="20" w:after="20"/>
            </w:pPr>
            <w:r>
              <w:t>N/A</w:t>
            </w:r>
          </w:p>
        </w:tc>
        <w:tc>
          <w:tcPr>
            <w:tcW w:w="1329" w:type="dxa"/>
            <w:tcBorders>
              <w:top w:val="dashed" w:sz="4" w:space="0" w:color="auto"/>
              <w:left w:val="nil"/>
              <w:bottom w:val="single" w:sz="12" w:space="0" w:color="auto"/>
              <w:right w:val="nil"/>
            </w:tcBorders>
          </w:tcPr>
          <w:p w14:paraId="625566F9" w14:textId="5A89D64F" w:rsidR="00336A69" w:rsidRDefault="00112B28" w:rsidP="00DC6CBE">
            <w:pPr>
              <w:spacing w:before="20" w:after="20"/>
            </w:pPr>
            <w:r w:rsidRPr="00112B28">
              <w:rPr>
                <w:rFonts w:ascii="Segoe UI Symbol" w:hAnsi="Segoe UI Symbol" w:cs="Segoe UI Symbol"/>
              </w:rPr>
              <w:t>✓</w:t>
            </w:r>
          </w:p>
        </w:tc>
        <w:tc>
          <w:tcPr>
            <w:tcW w:w="1317" w:type="dxa"/>
            <w:tcBorders>
              <w:top w:val="dashed" w:sz="4" w:space="0" w:color="auto"/>
              <w:left w:val="nil"/>
              <w:bottom w:val="single" w:sz="12" w:space="0" w:color="auto"/>
              <w:right w:val="nil"/>
            </w:tcBorders>
          </w:tcPr>
          <w:p w14:paraId="015C44F7" w14:textId="74EF6FE2" w:rsidR="00336A69" w:rsidRDefault="00112B28" w:rsidP="00DC6CBE">
            <w:pPr>
              <w:spacing w:before="20" w:after="20"/>
            </w:pPr>
            <w:r w:rsidRPr="00112B28">
              <w:rPr>
                <w:rFonts w:ascii="Segoe UI Symbol" w:hAnsi="Segoe UI Symbol" w:cs="Segoe UI Symbol"/>
              </w:rPr>
              <w:t>✓</w:t>
            </w:r>
          </w:p>
        </w:tc>
      </w:tr>
    </w:tbl>
    <w:p w14:paraId="5E0290E3" w14:textId="5C89D452" w:rsidR="007B5EBA" w:rsidRDefault="007B5EBA" w:rsidP="009F2A8F">
      <w:pPr>
        <w:jc w:val="both"/>
      </w:pPr>
    </w:p>
    <w:p w14:paraId="2EA34886" w14:textId="38A56A90" w:rsidR="00055870" w:rsidRDefault="00055870" w:rsidP="009F2A8F">
      <w:pPr>
        <w:jc w:val="both"/>
      </w:pPr>
      <w:r>
        <w:rPr>
          <w:i/>
          <w:iCs/>
          <w:u w:val="single"/>
        </w:rPr>
        <w:t>Definitions</w:t>
      </w:r>
    </w:p>
    <w:p w14:paraId="1AD2C915" w14:textId="77777777" w:rsidR="00055870" w:rsidRDefault="00055870" w:rsidP="00055870">
      <w:pPr>
        <w:jc w:val="both"/>
      </w:pPr>
      <w:r>
        <w:t>For this project, ‘soil health’ is defined as:</w:t>
      </w:r>
    </w:p>
    <w:p w14:paraId="2378EDC4" w14:textId="555CC6A6" w:rsidR="00055870" w:rsidRDefault="00055870" w:rsidP="00055870">
      <w:pPr>
        <w:ind w:left="454" w:right="454"/>
        <w:jc w:val="both"/>
        <w:rPr>
          <w:i/>
          <w:iCs/>
        </w:rPr>
      </w:pPr>
      <w:r>
        <w:rPr>
          <w:i/>
          <w:iCs/>
        </w:rPr>
        <w:t xml:space="preserve">The ability of the soil to perform its functions. The range of functions and ecosystem services provided should reflect the different capabilities of different soils – a ‘healthy’ soil is therefore one in which ecosystem services are </w:t>
      </w:r>
      <w:r w:rsidR="006B57B7">
        <w:rPr>
          <w:i/>
          <w:iCs/>
        </w:rPr>
        <w:t xml:space="preserve">provided at an acceptable level </w:t>
      </w:r>
      <w:r>
        <w:rPr>
          <w:i/>
          <w:iCs/>
        </w:rPr>
        <w:t>given</w:t>
      </w:r>
      <w:r w:rsidR="005833C3">
        <w:rPr>
          <w:i/>
          <w:iCs/>
        </w:rPr>
        <w:t xml:space="preserve"> inherent</w:t>
      </w:r>
      <w:r>
        <w:rPr>
          <w:i/>
          <w:iCs/>
        </w:rPr>
        <w:t xml:space="preserve"> underlying constraints and the purpose of the land.</w:t>
      </w:r>
    </w:p>
    <w:p w14:paraId="71464873" w14:textId="77777777" w:rsidR="00055870" w:rsidRDefault="00055870" w:rsidP="00055870">
      <w:pPr>
        <w:jc w:val="both"/>
        <w:rPr>
          <w:i/>
          <w:iCs/>
        </w:rPr>
      </w:pPr>
    </w:p>
    <w:p w14:paraId="30565239" w14:textId="098AD875" w:rsidR="00055870" w:rsidRDefault="00055870" w:rsidP="00055870">
      <w:pPr>
        <w:jc w:val="both"/>
      </w:pPr>
      <w:r>
        <w:t>A ‘soil health indicator’ is defined as:</w:t>
      </w:r>
    </w:p>
    <w:p w14:paraId="7A9D24A7" w14:textId="6EA6EB4E" w:rsidR="00055870" w:rsidRDefault="00055870" w:rsidP="00055870">
      <w:pPr>
        <w:ind w:left="454" w:right="454"/>
        <w:jc w:val="both"/>
        <w:rPr>
          <w:i/>
          <w:iCs/>
        </w:rPr>
      </w:pPr>
      <w:r>
        <w:rPr>
          <w:i/>
          <w:iCs/>
        </w:rPr>
        <w:t xml:space="preserve">A measure that can be used by policymakers and other stakeholders to understand soil health and if/how it is changing. Indicators should be </w:t>
      </w:r>
      <w:r w:rsidRPr="00AC4E02">
        <w:rPr>
          <w:i/>
          <w:iCs/>
          <w:u w:val="single"/>
        </w:rPr>
        <w:t>interpretable</w:t>
      </w:r>
      <w:r>
        <w:rPr>
          <w:i/>
          <w:iCs/>
        </w:rPr>
        <w:t xml:space="preserve"> by users e.g. in terms of where soil health is currently good or bad.</w:t>
      </w:r>
    </w:p>
    <w:p w14:paraId="3CF5EA75" w14:textId="704D7296" w:rsidR="00055870" w:rsidRPr="006D06CD" w:rsidRDefault="00055870" w:rsidP="006D06CD">
      <w:pPr>
        <w:ind w:right="454"/>
        <w:jc w:val="both"/>
        <w:rPr>
          <w:i/>
          <w:iCs/>
        </w:rPr>
      </w:pPr>
      <w:r>
        <w:t xml:space="preserve">This is </w:t>
      </w:r>
      <w:r w:rsidRPr="004D4E9A">
        <w:t xml:space="preserve">not </w:t>
      </w:r>
      <w:r>
        <w:t>the same as a variable that is used to directly measure or indicate ecosystem function</w:t>
      </w:r>
      <w:r w:rsidR="003D7095">
        <w:t>s</w:t>
      </w:r>
      <w:r>
        <w:t xml:space="preserve"> or process</w:t>
      </w:r>
      <w:r w:rsidR="003D7095">
        <w:t>es</w:t>
      </w:r>
      <w:r>
        <w:t xml:space="preserve"> (e.g. C:N ratio), which then requires further interpretation and/or information to make an assessment of soil health.</w:t>
      </w:r>
    </w:p>
    <w:p w14:paraId="1A132AD8" w14:textId="08D7585A" w:rsidR="004A500C" w:rsidRDefault="004A500C" w:rsidP="00B32D7E">
      <w:pPr>
        <w:pStyle w:val="Heading2"/>
      </w:pPr>
      <w:bookmarkStart w:id="15" w:name="_Toc66101677"/>
      <w:r>
        <w:t>Aims</w:t>
      </w:r>
      <w:bookmarkEnd w:id="12"/>
      <w:bookmarkEnd w:id="13"/>
      <w:r w:rsidR="00205F20">
        <w:t xml:space="preserve"> of the Overall Project</w:t>
      </w:r>
      <w:bookmarkEnd w:id="15"/>
    </w:p>
    <w:p w14:paraId="10229F85" w14:textId="028455E9" w:rsidR="00084E12" w:rsidRDefault="00205F20" w:rsidP="006D06CD">
      <w:pPr>
        <w:jc w:val="both"/>
      </w:pPr>
      <w:r>
        <w:t xml:space="preserve">The project </w:t>
      </w:r>
      <w:r w:rsidR="00BF5186">
        <w:t>will be co-ordinated by JNCC, and</w:t>
      </w:r>
      <w:r w:rsidR="00CA6CE4">
        <w:t xml:space="preserve"> the overall</w:t>
      </w:r>
      <w:r w:rsidR="00BF5186">
        <w:t xml:space="preserve"> </w:t>
      </w:r>
      <w:r>
        <w:t>aim</w:t>
      </w:r>
      <w:r w:rsidR="00CA6CE4">
        <w:t xml:space="preserve"> i</w:t>
      </w:r>
      <w:r>
        <w:t xml:space="preserve">s to develop </w:t>
      </w:r>
      <w:r w:rsidR="00E927A8">
        <w:t>a method</w:t>
      </w:r>
      <w:r w:rsidR="00630280">
        <w:t xml:space="preserve"> (framework)</w:t>
      </w:r>
      <w:r w:rsidR="00E927A8">
        <w:t xml:space="preserve"> for producing </w:t>
      </w:r>
      <w:r>
        <w:t>indicators that can be used</w:t>
      </w:r>
      <w:r w:rsidR="00055870">
        <w:t xml:space="preserve"> to assess changes in soil health across </w:t>
      </w:r>
      <w:r w:rsidR="00E927A8">
        <w:t>England</w:t>
      </w:r>
      <w:r w:rsidR="00055870">
        <w:t xml:space="preserve"> </w:t>
      </w:r>
      <w:r w:rsidR="00E927A8">
        <w:t xml:space="preserve">and to understand the effectiveness of interventions. </w:t>
      </w:r>
      <w:r w:rsidR="0027679A">
        <w:t>I</w:t>
      </w:r>
      <w:r w:rsidR="00E927A8">
        <w:t xml:space="preserve">t should be feasible to provide at least a basic level of monitoring and mapping of these indicators across England using current data and protocols, although additional approaches will probably be needed for a fully comprehensive measure. Indicators should be applicable across all soils in England and </w:t>
      </w:r>
      <w:r w:rsidR="00E927A8">
        <w:lastRenderedPageBreak/>
        <w:t>should reflect the aims of the 25 Year Environment Plan, e.g. in relation to ecosystem services and natural capital, biodiversity conservation, and sustainable soil management.</w:t>
      </w:r>
      <w:r w:rsidR="006D06CD">
        <w:t xml:space="preserve"> Soil health indicators should also be produced and agreed collaboratively with input from a range of stakeholders in the </w:t>
      </w:r>
      <w:r w:rsidR="00AC4E02">
        <w:t>public, private and NGO sectors as well as the research community</w:t>
      </w:r>
      <w:r w:rsidR="0024064A">
        <w:t>.</w:t>
      </w:r>
    </w:p>
    <w:p w14:paraId="234D8F6D" w14:textId="065CF30B" w:rsidR="00084E12" w:rsidRDefault="00084E12" w:rsidP="00084E12">
      <w:pPr>
        <w:pStyle w:val="Heading2"/>
        <w:jc w:val="both"/>
      </w:pPr>
      <w:bookmarkStart w:id="16" w:name="_Toc212344499"/>
      <w:bookmarkStart w:id="17" w:name="_Toc212344681"/>
      <w:bookmarkStart w:id="18" w:name="_Toc304551885"/>
      <w:bookmarkStart w:id="19" w:name="_Toc304552194"/>
      <w:bookmarkStart w:id="20" w:name="_Toc368410321"/>
      <w:bookmarkStart w:id="21" w:name="_Toc66101678"/>
      <w:r w:rsidRPr="00A857D6">
        <w:t>Objectives</w:t>
      </w:r>
      <w:bookmarkEnd w:id="16"/>
      <w:bookmarkEnd w:id="17"/>
      <w:bookmarkEnd w:id="18"/>
      <w:bookmarkEnd w:id="19"/>
      <w:bookmarkEnd w:id="20"/>
      <w:r>
        <w:t xml:space="preserve"> of this Contract</w:t>
      </w:r>
      <w:bookmarkEnd w:id="21"/>
    </w:p>
    <w:p w14:paraId="7E8235E1" w14:textId="7F942961" w:rsidR="00084E12" w:rsidRDefault="00084E12" w:rsidP="00084E12">
      <w:pPr>
        <w:keepNext/>
        <w:jc w:val="both"/>
      </w:pPr>
      <w:r>
        <w:t xml:space="preserve">This contract is to contribute expertise to help </w:t>
      </w:r>
      <w:r w:rsidR="007F5192">
        <w:t>meet</w:t>
      </w:r>
      <w:r>
        <w:t xml:space="preserve"> the aims of the overall project. </w:t>
      </w:r>
      <w:r w:rsidR="007F5192">
        <w:t>T</w:t>
      </w:r>
      <w:r>
        <w:t xml:space="preserve">he </w:t>
      </w:r>
      <w:r w:rsidR="00C716C9">
        <w:t xml:space="preserve">objectives </w:t>
      </w:r>
      <w:r w:rsidR="00C716C9" w:rsidRPr="00DA25E2">
        <w:rPr>
          <w:i/>
          <w:iCs/>
        </w:rPr>
        <w:t xml:space="preserve">for the </w:t>
      </w:r>
      <w:r w:rsidRPr="00DA25E2">
        <w:rPr>
          <w:i/>
          <w:iCs/>
        </w:rPr>
        <w:t>contractor</w:t>
      </w:r>
      <w:r>
        <w:t xml:space="preserve"> </w:t>
      </w:r>
      <w:r w:rsidR="00DA25E2">
        <w:t xml:space="preserve">in relation to the four </w:t>
      </w:r>
      <w:r w:rsidR="00CA6CE4">
        <w:t>work packages</w:t>
      </w:r>
      <w:r w:rsidR="00DA25E2">
        <w:t xml:space="preserve"> described in Section 3 </w:t>
      </w:r>
      <w:r w:rsidR="00C716C9">
        <w:t>are</w:t>
      </w:r>
      <w:r>
        <w:t xml:space="preserve"> </w:t>
      </w:r>
      <w:r w:rsidR="004A30F4">
        <w:t>as follows</w:t>
      </w:r>
      <w:r w:rsidR="00C716C9">
        <w:t>:</w:t>
      </w:r>
    </w:p>
    <w:p w14:paraId="245E7373" w14:textId="5DED2859" w:rsidR="007F5192" w:rsidRDefault="00DC1823" w:rsidP="00CA6CE4">
      <w:pPr>
        <w:pStyle w:val="ListParagraph"/>
        <w:keepNext/>
        <w:numPr>
          <w:ilvl w:val="0"/>
          <w:numId w:val="24"/>
        </w:numPr>
        <w:jc w:val="both"/>
      </w:pPr>
      <w:r>
        <w:t>Lead on carrying out a</w:t>
      </w:r>
      <w:r w:rsidR="00513E8B">
        <w:t xml:space="preserve"> review and evaluation of existing soil health </w:t>
      </w:r>
      <w:r w:rsidR="00F07DF6">
        <w:t>indicator</w:t>
      </w:r>
      <w:r w:rsidR="00513E8B">
        <w:t>s being used in the UK and internationally</w:t>
      </w:r>
      <w:r w:rsidR="00CA6CE4">
        <w:t xml:space="preserve"> (WP1)</w:t>
      </w:r>
      <w:r w:rsidR="008D69BA">
        <w:t>.</w:t>
      </w:r>
    </w:p>
    <w:p w14:paraId="69FD67F8" w14:textId="63ADBAF5" w:rsidR="00E03C15" w:rsidRDefault="009217E6" w:rsidP="00CA6CE4">
      <w:pPr>
        <w:pStyle w:val="ListParagraph"/>
        <w:keepNext/>
        <w:numPr>
          <w:ilvl w:val="0"/>
          <w:numId w:val="24"/>
        </w:numPr>
        <w:jc w:val="both"/>
      </w:pPr>
      <w:r>
        <w:t>With JNCC, jointly discuss and agree on the approaches for</w:t>
      </w:r>
      <w:r w:rsidR="00DA25E2">
        <w:t xml:space="preserve"> producing a conceptual</w:t>
      </w:r>
      <w:r>
        <w:t xml:space="preserve"> model</w:t>
      </w:r>
      <w:r w:rsidR="00DA25E2">
        <w:t xml:space="preserve"> of</w:t>
      </w:r>
      <w:r>
        <w:t xml:space="preserve"> the soil system</w:t>
      </w:r>
      <w:r w:rsidR="0000476C">
        <w:t>, in</w:t>
      </w:r>
      <w:r w:rsidR="0018045F">
        <w:t xml:space="preserve"> particular how it relates to ecos</w:t>
      </w:r>
      <w:r w:rsidR="0000476C">
        <w:t>y</w:t>
      </w:r>
      <w:r w:rsidR="0018045F">
        <w:t xml:space="preserve">stem services and </w:t>
      </w:r>
      <w:r w:rsidR="0000476C">
        <w:t>mechanisms for reporting</w:t>
      </w:r>
      <w:r w:rsidR="0018045F">
        <w:t xml:space="preserve"> on service delivery</w:t>
      </w:r>
      <w:r w:rsidR="001B692C">
        <w:t>.</w:t>
      </w:r>
      <w:r>
        <w:t xml:space="preserve"> </w:t>
      </w:r>
      <w:r w:rsidR="00BA2533">
        <w:t>The contractor should then l</w:t>
      </w:r>
      <w:r w:rsidR="00DC1823">
        <w:t>ead on p</w:t>
      </w:r>
      <w:r>
        <w:t>opulat</w:t>
      </w:r>
      <w:r w:rsidR="00DC1823">
        <w:t>ing</w:t>
      </w:r>
      <w:r>
        <w:t xml:space="preserve"> the resulting model using soil science expertise e.g. of relevant soil properties, processes and functions</w:t>
      </w:r>
      <w:r w:rsidR="001B692C">
        <w:t>.</w:t>
      </w:r>
      <w:r w:rsidR="00513E8B">
        <w:t xml:space="preserve"> As far as possible, </w:t>
      </w:r>
      <w:r w:rsidR="00BA2533">
        <w:t xml:space="preserve">the contractor should </w:t>
      </w:r>
      <w:r w:rsidR="00513E8B">
        <w:t xml:space="preserve">ensure that this model is scientifically robust and </w:t>
      </w:r>
      <w:r w:rsidR="0000476C">
        <w:t xml:space="preserve">provides </w:t>
      </w:r>
      <w:r w:rsidR="0018045F">
        <w:t xml:space="preserve">a </w:t>
      </w:r>
      <w:r w:rsidR="00513E8B">
        <w:t>credible</w:t>
      </w:r>
      <w:r w:rsidR="0018045F">
        <w:t xml:space="preserve"> framework for</w:t>
      </w:r>
      <w:r w:rsidR="00513E8B">
        <w:t xml:space="preserve"> the wider research community</w:t>
      </w:r>
      <w:r w:rsidR="00CA6CE4">
        <w:t xml:space="preserve"> </w:t>
      </w:r>
      <w:r w:rsidR="0000476C">
        <w:t xml:space="preserve">interested in soil health </w:t>
      </w:r>
      <w:r w:rsidR="00CA6CE4">
        <w:t>(WP3)</w:t>
      </w:r>
      <w:r w:rsidR="007F5192">
        <w:t>.</w:t>
      </w:r>
    </w:p>
    <w:p w14:paraId="3B659FFE" w14:textId="067CEC99" w:rsidR="00084E12" w:rsidRDefault="009217E6" w:rsidP="00CA6CE4">
      <w:pPr>
        <w:pStyle w:val="ListParagraph"/>
        <w:keepNext/>
        <w:numPr>
          <w:ilvl w:val="0"/>
          <w:numId w:val="24"/>
        </w:numPr>
        <w:jc w:val="both"/>
      </w:pPr>
      <w:r>
        <w:t xml:space="preserve">With JNCC, agree and carry out a </w:t>
      </w:r>
      <w:r w:rsidR="001B692C">
        <w:t xml:space="preserve">programme of work that uses the outputs from </w:t>
      </w:r>
      <w:r w:rsidR="00B45002">
        <w:t>WP1-3</w:t>
      </w:r>
      <w:r w:rsidR="001B692C">
        <w:t xml:space="preserve"> to develop a method for producing soil health indicators. </w:t>
      </w:r>
      <w:r w:rsidR="00513E8B">
        <w:t xml:space="preserve">As far as possible, </w:t>
      </w:r>
      <w:r w:rsidR="00F07DF6">
        <w:t xml:space="preserve">the contractor should </w:t>
      </w:r>
      <w:r w:rsidR="00513E8B">
        <w:t>ensure that this method is scientifically robust and credible to the wider research community</w:t>
      </w:r>
      <w:r w:rsidR="00B45002">
        <w:t xml:space="preserve"> (WP4)</w:t>
      </w:r>
      <w:r w:rsidR="00513E8B">
        <w:t>.</w:t>
      </w:r>
    </w:p>
    <w:p w14:paraId="57A156D1" w14:textId="77777777" w:rsidR="00513E8B" w:rsidRDefault="00513E8B" w:rsidP="00513E8B">
      <w:pPr>
        <w:pStyle w:val="Heading2"/>
        <w:jc w:val="both"/>
        <w:rPr>
          <w:i/>
        </w:rPr>
      </w:pPr>
      <w:bookmarkStart w:id="22" w:name="_Toc66101679"/>
      <w:r w:rsidRPr="004A500C">
        <w:rPr>
          <w:i/>
        </w:rPr>
        <w:t>Project Objectives: Detailed tasks</w:t>
      </w:r>
      <w:bookmarkEnd w:id="22"/>
    </w:p>
    <w:p w14:paraId="4BF6538F" w14:textId="3A0B3532" w:rsidR="00DC1823" w:rsidRDefault="00DC1823" w:rsidP="00513E8B">
      <w:pPr>
        <w:jc w:val="both"/>
      </w:pPr>
      <w:r>
        <w:t>This section descri</w:t>
      </w:r>
      <w:r w:rsidRPr="007C0A20">
        <w:t>bes</w:t>
      </w:r>
      <w:r w:rsidR="008F6BA1" w:rsidRPr="007C0A20">
        <w:t xml:space="preserve"> the research service </w:t>
      </w:r>
      <w:r w:rsidR="008F6BA1" w:rsidRPr="007C0A20">
        <w:rPr>
          <w:i/>
          <w:iCs/>
        </w:rPr>
        <w:t>the</w:t>
      </w:r>
      <w:r w:rsidR="008F6BA1" w:rsidRPr="008F6BA1">
        <w:rPr>
          <w:i/>
          <w:iCs/>
        </w:rPr>
        <w:t xml:space="preserve"> contractor is expected to provide</w:t>
      </w:r>
      <w:r w:rsidR="008F6BA1">
        <w:t xml:space="preserve"> for</w:t>
      </w:r>
      <w:r>
        <w:t xml:space="preserve"> </w:t>
      </w:r>
      <w:r w:rsidR="00B45002">
        <w:t>WP</w:t>
      </w:r>
      <w:r>
        <w:t xml:space="preserve">1, </w:t>
      </w:r>
      <w:r w:rsidR="00B45002">
        <w:t>WP</w:t>
      </w:r>
      <w:r>
        <w:t xml:space="preserve">3, and </w:t>
      </w:r>
      <w:r w:rsidR="00B45002">
        <w:t>WP</w:t>
      </w:r>
      <w:r>
        <w:t xml:space="preserve">4. </w:t>
      </w:r>
      <w:r w:rsidR="00B45002">
        <w:t>A</w:t>
      </w:r>
      <w:r w:rsidR="00BA2533">
        <w:t>n approximate</w:t>
      </w:r>
      <w:r>
        <w:t xml:space="preserve"> suggestion </w:t>
      </w:r>
      <w:r w:rsidR="00BA2533">
        <w:t xml:space="preserve">is given </w:t>
      </w:r>
      <w:r w:rsidR="00B45002">
        <w:t xml:space="preserve">below </w:t>
      </w:r>
      <w:r>
        <w:t>of what proportion of the contract value should be allocated</w:t>
      </w:r>
      <w:r w:rsidR="00BA2533">
        <w:t xml:space="preserve">. However, proposals are free to suggest </w:t>
      </w:r>
      <w:r w:rsidR="00F07DF6">
        <w:t>alternative</w:t>
      </w:r>
      <w:r w:rsidR="00BA2533">
        <w:t xml:space="preserve"> allocations if th</w:t>
      </w:r>
      <w:r w:rsidR="00F07DF6">
        <w:t>ese</w:t>
      </w:r>
      <w:r w:rsidR="00BA2533">
        <w:t xml:space="preserve"> </w:t>
      </w:r>
      <w:r w:rsidR="00F07DF6">
        <w:t>are</w:t>
      </w:r>
      <w:r w:rsidR="00BA2533">
        <w:t xml:space="preserve"> felt to be </w:t>
      </w:r>
      <w:r w:rsidR="00F07DF6">
        <w:t>more</w:t>
      </w:r>
      <w:r w:rsidR="00BA2533">
        <w:t xml:space="preserve"> appropriate.</w:t>
      </w:r>
      <w:r w:rsidR="007668B5">
        <w:t xml:space="preserve"> (The contractor is not required to contribute to WP2, which will be carried out by JNCC)</w:t>
      </w:r>
      <w:r w:rsidR="006B69DE">
        <w:t>.</w:t>
      </w:r>
    </w:p>
    <w:p w14:paraId="5B048DC3" w14:textId="77777777" w:rsidR="00CD1D95" w:rsidRDefault="00CD1D95" w:rsidP="00513E8B">
      <w:pPr>
        <w:jc w:val="both"/>
      </w:pPr>
    </w:p>
    <w:p w14:paraId="4859515A" w14:textId="1F066E2B" w:rsidR="00EF4C76" w:rsidRPr="00EF4C76" w:rsidRDefault="00CD1D95" w:rsidP="00EF4C76">
      <w:pPr>
        <w:jc w:val="both"/>
        <w:rPr>
          <w:b/>
          <w:bCs/>
          <w:i/>
          <w:iCs/>
        </w:rPr>
      </w:pPr>
      <w:r w:rsidRPr="00EF4C76">
        <w:rPr>
          <w:b/>
          <w:bCs/>
          <w:i/>
          <w:iCs/>
        </w:rPr>
        <w:t>Contractor contribution to WP1</w:t>
      </w:r>
      <w:r>
        <w:rPr>
          <w:b/>
          <w:bCs/>
          <w:i/>
          <w:iCs/>
        </w:rPr>
        <w:t>:</w:t>
      </w:r>
      <w:r w:rsidRPr="00EF4C76">
        <w:rPr>
          <w:b/>
          <w:bCs/>
          <w:i/>
          <w:iCs/>
        </w:rPr>
        <w:t xml:space="preserve"> </w:t>
      </w:r>
      <w:r w:rsidR="00BA2533" w:rsidRPr="00EF4C76">
        <w:rPr>
          <w:b/>
          <w:bCs/>
          <w:u w:val="single"/>
        </w:rPr>
        <w:t xml:space="preserve">Lead on carrying out a review and evaluation of existing soil health </w:t>
      </w:r>
      <w:r w:rsidR="00F07DF6" w:rsidRPr="00EF4C76">
        <w:rPr>
          <w:b/>
          <w:bCs/>
          <w:u w:val="single"/>
        </w:rPr>
        <w:t>indicators</w:t>
      </w:r>
      <w:r w:rsidR="00BA2533" w:rsidRPr="00EF4C76">
        <w:rPr>
          <w:b/>
          <w:bCs/>
          <w:u w:val="single"/>
        </w:rPr>
        <w:t xml:space="preserve"> being used in the UK and internationally.</w:t>
      </w:r>
      <w:r w:rsidR="00D5636F">
        <w:rPr>
          <w:b/>
          <w:bCs/>
          <w:u w:val="single"/>
        </w:rPr>
        <w:t xml:space="preserve"> </w:t>
      </w:r>
      <w:r w:rsidR="00EF4C76" w:rsidRPr="00EF4C76">
        <w:rPr>
          <w:b/>
          <w:bCs/>
          <w:i/>
          <w:iCs/>
        </w:rPr>
        <w:t>(~20% of overall contract)</w:t>
      </w:r>
    </w:p>
    <w:p w14:paraId="46DC079E" w14:textId="3C828BD0" w:rsidR="00BA2533" w:rsidRPr="00BA2533" w:rsidRDefault="00BA2533" w:rsidP="00513E8B">
      <w:pPr>
        <w:jc w:val="both"/>
      </w:pPr>
      <w:r>
        <w:t xml:space="preserve">A brief review of existing and in-development metrics is important for identifying </w:t>
      </w:r>
      <w:r>
        <w:rPr>
          <w:b/>
          <w:bCs/>
        </w:rPr>
        <w:t>(i)</w:t>
      </w:r>
      <w:r>
        <w:t xml:space="preserve"> any soil health indicators that could be adapted for use in England, </w:t>
      </w:r>
      <w:r>
        <w:rPr>
          <w:b/>
          <w:bCs/>
        </w:rPr>
        <w:t>(ii)</w:t>
      </w:r>
      <w:r>
        <w:t xml:space="preserve"> any metrics already in use in England for which there is a risk that new </w:t>
      </w:r>
      <w:r w:rsidR="00F07DF6">
        <w:t>indicators</w:t>
      </w:r>
      <w:r>
        <w:t xml:space="preserve"> might create conflicts, and </w:t>
      </w:r>
      <w:r>
        <w:rPr>
          <w:b/>
          <w:bCs/>
        </w:rPr>
        <w:t>(iii)</w:t>
      </w:r>
      <w:r>
        <w:t xml:space="preserve"> any general lessons and strengths and weaknesses in relation to existing or in-development indicators</w:t>
      </w:r>
      <w:r w:rsidR="000471ED">
        <w:t>.</w:t>
      </w:r>
    </w:p>
    <w:p w14:paraId="7BCD8CE4" w14:textId="77777777" w:rsidR="00513E8B" w:rsidRDefault="00513E8B" w:rsidP="00513E8B">
      <w:pPr>
        <w:jc w:val="both"/>
      </w:pPr>
      <w:r>
        <w:rPr>
          <w:i/>
          <w:iCs/>
        </w:rPr>
        <w:t>Scope of Review</w:t>
      </w:r>
    </w:p>
    <w:p w14:paraId="0E20624A" w14:textId="773A7F01" w:rsidR="00F07DF6" w:rsidRDefault="00513E8B" w:rsidP="00513E8B">
      <w:pPr>
        <w:pStyle w:val="ListParagraph"/>
        <w:numPr>
          <w:ilvl w:val="0"/>
          <w:numId w:val="9"/>
        </w:numPr>
        <w:jc w:val="both"/>
      </w:pPr>
      <w:r>
        <w:t xml:space="preserve">For this exercise, relevant </w:t>
      </w:r>
      <w:r w:rsidR="00F07DF6">
        <w:t>indicators</w:t>
      </w:r>
      <w:r>
        <w:t xml:space="preserve"> are restricted to those that specifically refer to soil health (or a closely related term, e.g. ‘quality’). </w:t>
      </w:r>
      <w:r w:rsidR="00BF5186">
        <w:t>T</w:t>
      </w:r>
      <w:r>
        <w:t xml:space="preserve">he definition of ‘soil health </w:t>
      </w:r>
      <w:r w:rsidR="00F07DF6">
        <w:t>indicators</w:t>
      </w:r>
      <w:r>
        <w:t xml:space="preserve">’ </w:t>
      </w:r>
      <w:r w:rsidR="00F07DF6">
        <w:t xml:space="preserve">emphasises measures that are used to understand (for example) whether soil health is good or bad. Measures that are solely indicating </w:t>
      </w:r>
      <w:r w:rsidR="003D7095">
        <w:t>the level of</w:t>
      </w:r>
      <w:r w:rsidR="00F07DF6">
        <w:t xml:space="preserve"> ecosystem function</w:t>
      </w:r>
      <w:r w:rsidR="003D7095">
        <w:t>s</w:t>
      </w:r>
      <w:r w:rsidR="00F07DF6">
        <w:t xml:space="preserve"> or </w:t>
      </w:r>
      <w:r w:rsidR="00F07DF6">
        <w:lastRenderedPageBreak/>
        <w:t>process</w:t>
      </w:r>
      <w:r w:rsidR="003D7095">
        <w:t>es</w:t>
      </w:r>
      <w:r w:rsidR="00F07DF6">
        <w:t xml:space="preserve"> (e.g. C:N ratio)</w:t>
      </w:r>
      <w:r w:rsidR="003D7095">
        <w:t xml:space="preserve"> and</w:t>
      </w:r>
      <w:r w:rsidR="00F07DF6">
        <w:t xml:space="preserve"> then require further interpretation and/or information to make an assessment of soil health</w:t>
      </w:r>
      <w:r w:rsidR="003D7095">
        <w:t xml:space="preserve"> are not a priority</w:t>
      </w:r>
      <w:r w:rsidR="000471ED">
        <w:t>.</w:t>
      </w:r>
    </w:p>
    <w:p w14:paraId="6DBF0EE2" w14:textId="77777777" w:rsidR="00DC440D" w:rsidRDefault="00513E8B" w:rsidP="00513E8B">
      <w:pPr>
        <w:pStyle w:val="ListParagraph"/>
        <w:numPr>
          <w:ilvl w:val="0"/>
          <w:numId w:val="9"/>
        </w:numPr>
        <w:jc w:val="both"/>
      </w:pPr>
      <w:r>
        <w:t>The review should include</w:t>
      </w:r>
      <w:r w:rsidR="003D7095">
        <w:t xml:space="preserve"> indicators that are</w:t>
      </w:r>
      <w:r>
        <w:t xml:space="preserve">: </w:t>
      </w:r>
    </w:p>
    <w:p w14:paraId="5148085E" w14:textId="77777777" w:rsidR="00DC440D" w:rsidRDefault="00513E8B" w:rsidP="0000476C">
      <w:pPr>
        <w:pStyle w:val="ListParagraph"/>
        <w:numPr>
          <w:ilvl w:val="1"/>
          <w:numId w:val="9"/>
        </w:numPr>
        <w:jc w:val="both"/>
      </w:pPr>
      <w:r>
        <w:t xml:space="preserve">specific to particular habitats, land uses or soil types as well as </w:t>
      </w:r>
      <w:r w:rsidR="003D7095">
        <w:t>more general indicators</w:t>
      </w:r>
      <w:r>
        <w:t xml:space="preserve">; </w:t>
      </w:r>
    </w:p>
    <w:p w14:paraId="699E6595" w14:textId="77777777" w:rsidR="00DC440D" w:rsidRDefault="00513E8B" w:rsidP="0000476C">
      <w:pPr>
        <w:pStyle w:val="ListParagraph"/>
        <w:numPr>
          <w:ilvl w:val="1"/>
          <w:numId w:val="9"/>
        </w:numPr>
        <w:jc w:val="both"/>
      </w:pPr>
      <w:r>
        <w:t xml:space="preserve">assessed nationally </w:t>
      </w:r>
      <w:r w:rsidR="003D7095">
        <w:t>as well as</w:t>
      </w:r>
      <w:r>
        <w:t xml:space="preserve"> </w:t>
      </w:r>
      <w:r w:rsidR="003D7095">
        <w:t>indicators</w:t>
      </w:r>
      <w:r>
        <w:t xml:space="preserve"> that are used at smaller spatial scales; </w:t>
      </w:r>
    </w:p>
    <w:p w14:paraId="6476EDE5" w14:textId="46A278C5" w:rsidR="00513E8B" w:rsidRDefault="00513E8B" w:rsidP="0000476C">
      <w:pPr>
        <w:pStyle w:val="ListParagraph"/>
        <w:numPr>
          <w:ilvl w:val="1"/>
          <w:numId w:val="9"/>
        </w:numPr>
        <w:jc w:val="both"/>
      </w:pPr>
      <w:r>
        <w:t xml:space="preserve">in use in the UK </w:t>
      </w:r>
      <w:r w:rsidR="003D7095">
        <w:t xml:space="preserve">as well as </w:t>
      </w:r>
      <w:r w:rsidR="00DC440D">
        <w:t xml:space="preserve">those </w:t>
      </w:r>
      <w:r>
        <w:t>use</w:t>
      </w:r>
      <w:r w:rsidR="003D7095">
        <w:t>d</w:t>
      </w:r>
      <w:r>
        <w:t xml:space="preserve"> internationally.</w:t>
      </w:r>
    </w:p>
    <w:p w14:paraId="41915ABC" w14:textId="77777777" w:rsidR="00513E8B" w:rsidRDefault="00513E8B" w:rsidP="00513E8B">
      <w:pPr>
        <w:pStyle w:val="ListParagraph"/>
        <w:numPr>
          <w:ilvl w:val="0"/>
          <w:numId w:val="9"/>
        </w:numPr>
        <w:jc w:val="both"/>
      </w:pPr>
      <w:r>
        <w:t>The review should include peer-reviewed literature and grey literature where appropriate. Direct discussions with relevant organisations may be necessary where key information is not easy to find using conventional academic databases or websites.</w:t>
      </w:r>
    </w:p>
    <w:p w14:paraId="0052B166" w14:textId="77777777" w:rsidR="00513E8B" w:rsidRDefault="00513E8B" w:rsidP="00513E8B">
      <w:pPr>
        <w:jc w:val="both"/>
      </w:pPr>
      <w:r>
        <w:rPr>
          <w:i/>
          <w:iCs/>
        </w:rPr>
        <w:t>Contents of the Review</w:t>
      </w:r>
    </w:p>
    <w:p w14:paraId="7F6C3406" w14:textId="6E54A7E2" w:rsidR="00513E8B" w:rsidRDefault="00513E8B" w:rsidP="00513E8B">
      <w:pPr>
        <w:jc w:val="both"/>
      </w:pPr>
      <w:r>
        <w:t xml:space="preserve">The review should contain descriptive information for each relevant </w:t>
      </w:r>
      <w:r w:rsidR="003D7095">
        <w:t>indicator</w:t>
      </w:r>
      <w:r>
        <w:t>. This can be discussed and refined to ensure feasibility, but is likely to involve at least some of the following:</w:t>
      </w:r>
    </w:p>
    <w:p w14:paraId="7514BD31" w14:textId="1F99F7E0" w:rsidR="00513E8B" w:rsidRDefault="00513E8B" w:rsidP="00513E8B">
      <w:pPr>
        <w:pStyle w:val="ListParagraph"/>
        <w:numPr>
          <w:ilvl w:val="0"/>
          <w:numId w:val="10"/>
        </w:numPr>
        <w:jc w:val="both"/>
      </w:pPr>
      <w:r>
        <w:t>Which variables are measured to produce e</w:t>
      </w:r>
      <w:r w:rsidR="00630280">
        <w:t>ach</w:t>
      </w:r>
      <w:r>
        <w:t xml:space="preserve"> </w:t>
      </w:r>
      <w:r w:rsidR="00873D90">
        <w:t>indicator</w:t>
      </w:r>
      <w:r w:rsidR="00630280">
        <w:t>.</w:t>
      </w:r>
      <w:r w:rsidR="001434BD">
        <w:t>.</w:t>
      </w:r>
    </w:p>
    <w:p w14:paraId="37AB087F" w14:textId="65C3D5C1" w:rsidR="00513E8B" w:rsidRDefault="00513E8B" w:rsidP="00513E8B">
      <w:pPr>
        <w:pStyle w:val="ListParagraph"/>
        <w:numPr>
          <w:ilvl w:val="0"/>
          <w:numId w:val="10"/>
        </w:numPr>
        <w:jc w:val="both"/>
      </w:pPr>
      <w:r>
        <w:t>What habitat, land use or soil types are covered</w:t>
      </w:r>
      <w:r w:rsidR="001434BD">
        <w:t>.</w:t>
      </w:r>
    </w:p>
    <w:p w14:paraId="3771C82E" w14:textId="215451B3" w:rsidR="00513E8B" w:rsidRDefault="00513E8B" w:rsidP="00513E8B">
      <w:pPr>
        <w:pStyle w:val="ListParagraph"/>
        <w:numPr>
          <w:ilvl w:val="0"/>
          <w:numId w:val="10"/>
        </w:numPr>
        <w:jc w:val="both"/>
      </w:pPr>
      <w:r>
        <w:t xml:space="preserve">How </w:t>
      </w:r>
      <w:r w:rsidR="00630280">
        <w:t xml:space="preserve">each </w:t>
      </w:r>
      <w:r w:rsidR="00873D90">
        <w:t>indicator</w:t>
      </w:r>
      <w:r w:rsidR="00630280">
        <w:t xml:space="preserve"> </w:t>
      </w:r>
      <w:r>
        <w:t xml:space="preserve">is intended to be used, including how </w:t>
      </w:r>
      <w:r w:rsidR="00873D90">
        <w:t>it</w:t>
      </w:r>
      <w:r>
        <w:t xml:space="preserve"> links to soil functions and ecosystem services.</w:t>
      </w:r>
    </w:p>
    <w:p w14:paraId="23195099" w14:textId="4E3E8CBA" w:rsidR="00513E8B" w:rsidRDefault="00513E8B" w:rsidP="00513E8B">
      <w:pPr>
        <w:jc w:val="both"/>
      </w:pPr>
      <w:r>
        <w:t xml:space="preserve">The review should highlight key </w:t>
      </w:r>
      <w:r w:rsidR="00E75E28">
        <w:t>indicators</w:t>
      </w:r>
      <w:r>
        <w:t xml:space="preserve"> that could be adapted for use in England and any that could conflict with any new soil health </w:t>
      </w:r>
      <w:r w:rsidR="00E75E28">
        <w:t>indicators</w:t>
      </w:r>
      <w:r>
        <w:t xml:space="preserve"> produced for England. It should also provide commentary on general problems in existing </w:t>
      </w:r>
      <w:r w:rsidR="00E75E28">
        <w:t>indicators</w:t>
      </w:r>
      <w:r>
        <w:t xml:space="preserve"> and if/how these have been tackled. Findings from this exercise should inform </w:t>
      </w:r>
      <w:r w:rsidR="00B45002">
        <w:t>WP</w:t>
      </w:r>
      <w:r w:rsidR="00E75E28">
        <w:t>4</w:t>
      </w:r>
      <w:r>
        <w:t>.</w:t>
      </w:r>
    </w:p>
    <w:p w14:paraId="6CF7C4BF" w14:textId="77777777" w:rsidR="00C25426" w:rsidRDefault="008C1C0E" w:rsidP="00513E8B">
      <w:pPr>
        <w:jc w:val="both"/>
        <w:rPr>
          <w:i/>
          <w:iCs/>
        </w:rPr>
      </w:pPr>
      <w:r w:rsidRPr="008C1C0E">
        <w:rPr>
          <w:i/>
          <w:iCs/>
        </w:rPr>
        <w:t>Required information from</w:t>
      </w:r>
      <w:r>
        <w:rPr>
          <w:i/>
          <w:iCs/>
        </w:rPr>
        <w:t xml:space="preserve"> prospective contractor</w:t>
      </w:r>
      <w:r w:rsidRPr="008C1C0E">
        <w:rPr>
          <w:i/>
          <w:iCs/>
        </w:rPr>
        <w:t xml:space="preserve"> proposal</w:t>
      </w:r>
    </w:p>
    <w:p w14:paraId="39A998F2" w14:textId="7843D469" w:rsidR="00513E8B" w:rsidRDefault="00513E8B" w:rsidP="00513E8B">
      <w:pPr>
        <w:jc w:val="both"/>
      </w:pPr>
      <w:r>
        <w:t xml:space="preserve">The main purpose of the review is to identify and describe the most important and relevant existing </w:t>
      </w:r>
      <w:r w:rsidR="00E75E28">
        <w:t>indicators</w:t>
      </w:r>
      <w:r>
        <w:t xml:space="preserve"> in the UK and internationally. As such, a comprehensive list of all possible soil health </w:t>
      </w:r>
      <w:r w:rsidR="00E75E28">
        <w:t>indicators</w:t>
      </w:r>
      <w:r>
        <w:t xml:space="preserve"> is not required. </w:t>
      </w:r>
      <w:r w:rsidRPr="00463C4E">
        <w:rPr>
          <w:b/>
          <w:bCs/>
        </w:rPr>
        <w:t>However,</w:t>
      </w:r>
      <w:r w:rsidR="00812EE9">
        <w:rPr>
          <w:b/>
          <w:bCs/>
        </w:rPr>
        <w:t xml:space="preserve"> tender responses</w:t>
      </w:r>
      <w:r w:rsidRPr="00463C4E">
        <w:rPr>
          <w:b/>
          <w:bCs/>
        </w:rPr>
        <w:t xml:space="preserve"> should describe the </w:t>
      </w:r>
      <w:r w:rsidR="00812EE9">
        <w:rPr>
          <w:b/>
          <w:bCs/>
        </w:rPr>
        <w:t xml:space="preserve">methodology behind the </w:t>
      </w:r>
      <w:r w:rsidRPr="00463C4E">
        <w:rPr>
          <w:b/>
          <w:bCs/>
        </w:rPr>
        <w:t xml:space="preserve">process for ensuring that key </w:t>
      </w:r>
      <w:r w:rsidR="00E75E28" w:rsidRPr="00463C4E">
        <w:rPr>
          <w:b/>
          <w:bCs/>
        </w:rPr>
        <w:t>indicators</w:t>
      </w:r>
      <w:r w:rsidRPr="00463C4E">
        <w:rPr>
          <w:b/>
          <w:bCs/>
        </w:rPr>
        <w:t xml:space="preserve"> are found, including the approach to literature searching and additional discussions with relevant organisations</w:t>
      </w:r>
      <w:r>
        <w:t xml:space="preserve">. Proposals should also </w:t>
      </w:r>
      <w:r w:rsidR="00E75E28">
        <w:t>stat</w:t>
      </w:r>
      <w:r>
        <w:t xml:space="preserve">e how the information about soil health </w:t>
      </w:r>
      <w:r w:rsidR="00E75E28">
        <w:t>indicators</w:t>
      </w:r>
      <w:r>
        <w:t xml:space="preserve"> will be presented.</w:t>
      </w:r>
    </w:p>
    <w:p w14:paraId="26FADDF4" w14:textId="44898A57" w:rsidR="00513E8B" w:rsidRDefault="00513E8B" w:rsidP="00513E8B">
      <w:pPr>
        <w:jc w:val="both"/>
        <w:rPr>
          <w:i/>
          <w:iCs/>
        </w:rPr>
      </w:pPr>
      <w:r w:rsidRPr="00E75E28">
        <w:rPr>
          <w:i/>
          <w:iCs/>
        </w:rPr>
        <w:t>Contractor and JNCC responsibilities</w:t>
      </w:r>
    </w:p>
    <w:p w14:paraId="0121AEC3" w14:textId="1D328195" w:rsidR="00513E8B" w:rsidRDefault="00513E8B" w:rsidP="00513E8B">
      <w:pPr>
        <w:jc w:val="both"/>
      </w:pPr>
      <w:r>
        <w:t>The contractor is expected to lead this work with minor input from JNCC (e.g. to clarify scope and outputs)</w:t>
      </w:r>
      <w:r w:rsidR="00E75E28">
        <w:t>.</w:t>
      </w:r>
    </w:p>
    <w:p w14:paraId="11C48454" w14:textId="68000E35" w:rsidR="00D5636F" w:rsidRDefault="00D5636F" w:rsidP="00513E8B">
      <w:pPr>
        <w:jc w:val="both"/>
      </w:pPr>
    </w:p>
    <w:p w14:paraId="45046331" w14:textId="513A775E" w:rsidR="00EF4C76" w:rsidRPr="00EF4C76" w:rsidRDefault="00CD1D95" w:rsidP="00EF4C76">
      <w:pPr>
        <w:jc w:val="both"/>
        <w:rPr>
          <w:b/>
          <w:bCs/>
          <w:i/>
          <w:iCs/>
        </w:rPr>
      </w:pPr>
      <w:r w:rsidRPr="00CD1D95">
        <w:rPr>
          <w:b/>
          <w:bCs/>
          <w:i/>
          <w:iCs/>
        </w:rPr>
        <w:t>Contractor contribution to WP3:</w:t>
      </w:r>
      <w:r>
        <w:rPr>
          <w:b/>
          <w:bCs/>
        </w:rPr>
        <w:t xml:space="preserve"> </w:t>
      </w:r>
      <w:r w:rsidRPr="00CD1D95">
        <w:rPr>
          <w:b/>
          <w:bCs/>
          <w:u w:val="single"/>
        </w:rPr>
        <w:t>J</w:t>
      </w:r>
      <w:r w:rsidR="00E75E28" w:rsidRPr="00EF4C76">
        <w:rPr>
          <w:b/>
          <w:bCs/>
          <w:u w:val="single"/>
        </w:rPr>
        <w:t>ointly discuss and agree on the appropriate approaches for modelling the soil system</w:t>
      </w:r>
      <w:r>
        <w:rPr>
          <w:b/>
          <w:bCs/>
          <w:u w:val="single"/>
        </w:rPr>
        <w:t xml:space="preserve"> with JNCC</w:t>
      </w:r>
      <w:r w:rsidR="00E75E28" w:rsidRPr="00EF4C76">
        <w:rPr>
          <w:b/>
          <w:bCs/>
          <w:u w:val="single"/>
        </w:rPr>
        <w:t>. The contractor should then lead on populating the resulting model using soil science expertise e.g. of relevant soil properties, processes and functions. As far as possible, the contractor should ensure that this model is scientifically robust and credible to the wider research community.</w:t>
      </w:r>
      <w:r w:rsidR="00BF5186" w:rsidRPr="00286D3B">
        <w:rPr>
          <w:b/>
          <w:bCs/>
          <w:i/>
          <w:iCs/>
        </w:rPr>
        <w:t xml:space="preserve"> </w:t>
      </w:r>
      <w:r w:rsidR="00EF4C76" w:rsidRPr="00EF4C76">
        <w:rPr>
          <w:b/>
          <w:bCs/>
          <w:i/>
          <w:iCs/>
        </w:rPr>
        <w:t>(~50% of overall contract)</w:t>
      </w:r>
    </w:p>
    <w:p w14:paraId="0F8C1AA8" w14:textId="21A9D6EC" w:rsidR="00E75E28" w:rsidRPr="00E75E28" w:rsidRDefault="00B45002" w:rsidP="00513E8B">
      <w:pPr>
        <w:jc w:val="both"/>
      </w:pPr>
      <w:r>
        <w:t>WP</w:t>
      </w:r>
      <w:r w:rsidR="004A30F4">
        <w:t>3 aims to develop a conceptual model of the soil system (e.g. Figure 1). The model should describe how environmental variables (e.g. pH, climate, topography, hydrology etc.) influence soil properties and processes and, in turn, ecosystem functions</w:t>
      </w:r>
      <w:r>
        <w:t xml:space="preserve"> and services</w:t>
      </w:r>
      <w:r w:rsidR="004A30F4">
        <w:t xml:space="preserve">. </w:t>
      </w:r>
    </w:p>
    <w:p w14:paraId="185B1BCF" w14:textId="77777777" w:rsidR="00463C4E" w:rsidRDefault="004A30F4" w:rsidP="00513E8B">
      <w:pPr>
        <w:jc w:val="both"/>
      </w:pPr>
      <w:r>
        <w:lastRenderedPageBreak/>
        <w:t xml:space="preserve">The model has </w:t>
      </w:r>
      <w:r w:rsidR="00230564">
        <w:t>three</w:t>
      </w:r>
      <w:r>
        <w:t xml:space="preserve"> purposes</w:t>
      </w:r>
      <w:r w:rsidR="00463C4E">
        <w:t>:</w:t>
      </w:r>
    </w:p>
    <w:p w14:paraId="7ED2A963" w14:textId="52F1D15D" w:rsidR="00463C4E" w:rsidRDefault="00463C4E" w:rsidP="00463C4E">
      <w:pPr>
        <w:pStyle w:val="ListParagraph"/>
        <w:numPr>
          <w:ilvl w:val="0"/>
          <w:numId w:val="21"/>
        </w:numPr>
        <w:jc w:val="both"/>
      </w:pPr>
      <w:r>
        <w:t>To determine the expected optimum and range for ecosystem services provided by soils with a given set of underlying environmental variables</w:t>
      </w:r>
      <w:r w:rsidR="00D871DC">
        <w:t>.</w:t>
      </w:r>
    </w:p>
    <w:p w14:paraId="2B3AAA8A" w14:textId="3DD58B3C" w:rsidR="00463C4E" w:rsidRDefault="00463C4E" w:rsidP="00463C4E">
      <w:pPr>
        <w:pStyle w:val="ListParagraph"/>
        <w:numPr>
          <w:ilvl w:val="0"/>
          <w:numId w:val="21"/>
        </w:numPr>
        <w:jc w:val="both"/>
      </w:pPr>
      <w:r>
        <w:t>To identify what data to collect to monitor soil health</w:t>
      </w:r>
      <w:r w:rsidR="00DF4911">
        <w:t>;</w:t>
      </w:r>
      <w:r>
        <w:t xml:space="preserve"> </w:t>
      </w:r>
      <w:r w:rsidR="00D871DC">
        <w:t>t</w:t>
      </w:r>
      <w:r>
        <w:t>hese recommendations should take into account practicality</w:t>
      </w:r>
      <w:r w:rsidR="00D871DC">
        <w:t>.</w:t>
      </w:r>
    </w:p>
    <w:p w14:paraId="05B2241D" w14:textId="17283555" w:rsidR="00463C4E" w:rsidRDefault="00463C4E" w:rsidP="00463C4E">
      <w:pPr>
        <w:pStyle w:val="ListParagraph"/>
        <w:numPr>
          <w:ilvl w:val="0"/>
          <w:numId w:val="21"/>
        </w:numPr>
        <w:jc w:val="both"/>
      </w:pPr>
      <w:r>
        <w:t>To plan and evaluate the effects of interventions</w:t>
      </w:r>
      <w:r w:rsidR="00D871DC">
        <w:t>,</w:t>
      </w:r>
      <w:r w:rsidR="00D04A74">
        <w:t xml:space="preserve"> alongside</w:t>
      </w:r>
      <w:r w:rsidR="00D871DC">
        <w:t xml:space="preserve"> other evidence.</w:t>
      </w:r>
    </w:p>
    <w:p w14:paraId="46733A21" w14:textId="3F5F210E" w:rsidR="00463C4E" w:rsidRDefault="00463C4E" w:rsidP="00513E8B">
      <w:pPr>
        <w:jc w:val="both"/>
      </w:pPr>
      <w:r>
        <w:t xml:space="preserve">The </w:t>
      </w:r>
      <w:r w:rsidR="009270C1">
        <w:t>model</w:t>
      </w:r>
      <w:r>
        <w:t xml:space="preserve"> should be relevant to all soils across England, and </w:t>
      </w:r>
      <w:r w:rsidR="009270C1">
        <w:t>any areas of uncertainty should be stated.</w:t>
      </w:r>
    </w:p>
    <w:p w14:paraId="174088BB" w14:textId="77777777" w:rsidR="00513E8B" w:rsidRDefault="00513E8B" w:rsidP="00513E8B">
      <w:pPr>
        <w:jc w:val="both"/>
      </w:pPr>
    </w:p>
    <w:p w14:paraId="21CA3C16" w14:textId="77777777" w:rsidR="00513E8B" w:rsidRDefault="00513E8B" w:rsidP="00513E8B">
      <w:pPr>
        <w:jc w:val="both"/>
      </w:pPr>
      <w:r>
        <w:rPr>
          <w:noProof/>
        </w:rPr>
        <w:drawing>
          <wp:inline distT="0" distB="0" distL="0" distR="0" wp14:anchorId="5F14E109" wp14:editId="3F0A05B0">
            <wp:extent cx="5734050" cy="2790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790825"/>
                    </a:xfrm>
                    <a:prstGeom prst="rect">
                      <a:avLst/>
                    </a:prstGeom>
                    <a:noFill/>
                    <a:ln>
                      <a:noFill/>
                    </a:ln>
                  </pic:spPr>
                </pic:pic>
              </a:graphicData>
            </a:graphic>
          </wp:inline>
        </w:drawing>
      </w:r>
    </w:p>
    <w:p w14:paraId="666FDCC6" w14:textId="45C0D83D" w:rsidR="00513E8B" w:rsidRDefault="00513E8B" w:rsidP="00513E8B">
      <w:pPr>
        <w:jc w:val="both"/>
      </w:pPr>
      <w:r>
        <w:t>Figure 1: Example network-diagram type systems model. Note that this form of model is not the only acceptable approach, and that the example provided here is for illustrative purposes only.</w:t>
      </w:r>
    </w:p>
    <w:p w14:paraId="6C758E64" w14:textId="77777777" w:rsidR="00513E8B" w:rsidRDefault="00513E8B" w:rsidP="00513E8B">
      <w:pPr>
        <w:jc w:val="both"/>
      </w:pPr>
    </w:p>
    <w:p w14:paraId="74E472D5" w14:textId="5BB45779" w:rsidR="00513E8B" w:rsidRDefault="00513E8B" w:rsidP="00513E8B">
      <w:pPr>
        <w:jc w:val="both"/>
      </w:pPr>
      <w:bookmarkStart w:id="23" w:name="_Hlk62552718"/>
      <w:r w:rsidRPr="008C1C0E">
        <w:rPr>
          <w:i/>
          <w:iCs/>
        </w:rPr>
        <w:t>Required information from</w:t>
      </w:r>
      <w:r w:rsidR="008C1C0E">
        <w:rPr>
          <w:i/>
          <w:iCs/>
        </w:rPr>
        <w:t xml:space="preserve"> prospective contractor</w:t>
      </w:r>
      <w:r w:rsidRPr="008C1C0E">
        <w:rPr>
          <w:i/>
          <w:iCs/>
        </w:rPr>
        <w:t xml:space="preserve"> proposal</w:t>
      </w:r>
    </w:p>
    <w:bookmarkEnd w:id="23"/>
    <w:p w14:paraId="407ECC77" w14:textId="4DA73031" w:rsidR="009270C1" w:rsidRDefault="009270C1" w:rsidP="00513E8B">
      <w:pPr>
        <w:jc w:val="both"/>
      </w:pPr>
      <w:r>
        <w:t>The conceptual model will be developed collaboratively with JNCC</w:t>
      </w:r>
      <w:r w:rsidR="00912FD7">
        <w:t xml:space="preserve"> during the project. As such, proposals are not expected to provide extensive details on the modelling approach that would be used. </w:t>
      </w:r>
      <w:r w:rsidR="00912FD7" w:rsidRPr="00EF0121">
        <w:rPr>
          <w:b/>
          <w:bCs/>
        </w:rPr>
        <w:t>However, proposals should indicate</w:t>
      </w:r>
      <w:r w:rsidR="00912FD7">
        <w:t>:</w:t>
      </w:r>
    </w:p>
    <w:p w14:paraId="6946FAF8" w14:textId="688E66D0" w:rsidR="00F97733" w:rsidRDefault="00F97733" w:rsidP="00F97733">
      <w:pPr>
        <w:pStyle w:val="ListParagraph"/>
        <w:numPr>
          <w:ilvl w:val="0"/>
          <w:numId w:val="22"/>
        </w:numPr>
        <w:jc w:val="both"/>
      </w:pPr>
      <w:r>
        <w:t>Whether the contractor would favour any existing soil models and/or general modelling approaches</w:t>
      </w:r>
      <w:r w:rsidR="00CD1D95">
        <w:t>.</w:t>
      </w:r>
    </w:p>
    <w:p w14:paraId="21C07200" w14:textId="24570E77" w:rsidR="00912FD7" w:rsidRDefault="00912FD7" w:rsidP="00826ECC">
      <w:pPr>
        <w:pStyle w:val="ListParagraph"/>
        <w:numPr>
          <w:ilvl w:val="0"/>
          <w:numId w:val="22"/>
        </w:numPr>
        <w:jc w:val="both"/>
      </w:pPr>
      <w:r>
        <w:t xml:space="preserve">How the </w:t>
      </w:r>
      <w:r w:rsidR="00AC081A">
        <w:t>contractor would identify variables to include in the model, and how the relationships between these variables would be determined</w:t>
      </w:r>
      <w:r w:rsidR="00826ECC">
        <w:t>. Approaches to generating the information to construct the model might include</w:t>
      </w:r>
      <w:r w:rsidR="00CA2662">
        <w:t xml:space="preserve"> a </w:t>
      </w:r>
      <w:r w:rsidR="00927020">
        <w:t>literature review, analysing existing datasets, expert judgement/workshop etc.</w:t>
      </w:r>
    </w:p>
    <w:p w14:paraId="156AD6B3" w14:textId="3F9D36B5" w:rsidR="00927020" w:rsidRDefault="00927020" w:rsidP="00912FD7">
      <w:pPr>
        <w:pStyle w:val="ListParagraph"/>
        <w:numPr>
          <w:ilvl w:val="0"/>
          <w:numId w:val="22"/>
        </w:numPr>
        <w:jc w:val="both"/>
      </w:pPr>
      <w:r>
        <w:t>How the model could be validated and quality assured.</w:t>
      </w:r>
    </w:p>
    <w:p w14:paraId="0D48810B" w14:textId="7379EA46" w:rsidR="00927020" w:rsidRDefault="00927020" w:rsidP="00912FD7">
      <w:pPr>
        <w:pStyle w:val="ListParagraph"/>
        <w:numPr>
          <w:ilvl w:val="0"/>
          <w:numId w:val="22"/>
        </w:numPr>
        <w:jc w:val="both"/>
      </w:pPr>
      <w:r>
        <w:t>Key potential challenges with producing a conceptual model</w:t>
      </w:r>
      <w:r w:rsidR="00B45002">
        <w:t xml:space="preserve"> of the soil system</w:t>
      </w:r>
      <w:r>
        <w:t xml:space="preserve"> and the feasibility of overcoming these</w:t>
      </w:r>
      <w:r w:rsidR="00CA2662">
        <w:t>.</w:t>
      </w:r>
    </w:p>
    <w:p w14:paraId="229909FB" w14:textId="77777777" w:rsidR="00513E8B" w:rsidRDefault="00513E8B" w:rsidP="00513E8B">
      <w:pPr>
        <w:jc w:val="both"/>
      </w:pPr>
    </w:p>
    <w:p w14:paraId="6420B26E" w14:textId="77777777" w:rsidR="00513E8B" w:rsidRDefault="00513E8B" w:rsidP="00513E8B">
      <w:pPr>
        <w:jc w:val="both"/>
        <w:rPr>
          <w:i/>
          <w:iCs/>
        </w:rPr>
      </w:pPr>
      <w:r w:rsidRPr="008C1C0E">
        <w:rPr>
          <w:i/>
          <w:iCs/>
        </w:rPr>
        <w:lastRenderedPageBreak/>
        <w:t>Contractor and JNCC responsibilities</w:t>
      </w:r>
    </w:p>
    <w:p w14:paraId="5B563899" w14:textId="5EDC24A2" w:rsidR="00927020" w:rsidRDefault="00927020" w:rsidP="00513E8B">
      <w:pPr>
        <w:jc w:val="both"/>
      </w:pPr>
      <w:r>
        <w:t xml:space="preserve">JNCC and the contractor will jointly agree on the </w:t>
      </w:r>
      <w:r w:rsidR="00CA2662">
        <w:t xml:space="preserve">eventual </w:t>
      </w:r>
      <w:r>
        <w:t>modelling approach, with JNCC leading if the contractor has limited expertise in conceptual models. JNCC will be responsible for guiding the process to ensure the model meets requirements of end users in public bodies</w:t>
      </w:r>
      <w:r w:rsidR="002C0781">
        <w:t>. The contractor will be responsible for ensuring that the model contains all relevant components and accurately describes the links between environmental variables, soil properties and processes, ecosystem functions, and ecosystem services.</w:t>
      </w:r>
      <w:r w:rsidR="00276969">
        <w:t xml:space="preserve"> The contractor will also be responsible for</w:t>
      </w:r>
      <w:r w:rsidR="00286D3B">
        <w:t xml:space="preserve"> validating the model and ensuring an appropriate level of quality assurance and peer-review from the wider research community</w:t>
      </w:r>
      <w:r w:rsidR="00110B70">
        <w:t xml:space="preserve"> is attained</w:t>
      </w:r>
      <w:r w:rsidR="00286D3B">
        <w:t>.</w:t>
      </w:r>
    </w:p>
    <w:p w14:paraId="3E7650CA" w14:textId="77777777" w:rsidR="00CD1D95" w:rsidRDefault="00CD1D95" w:rsidP="00513E8B">
      <w:pPr>
        <w:jc w:val="both"/>
      </w:pPr>
    </w:p>
    <w:p w14:paraId="24A9DAB8" w14:textId="5EFC2A25" w:rsidR="00EF4C76" w:rsidRPr="00EF4C76" w:rsidRDefault="00CD1D95" w:rsidP="00D5636F">
      <w:pPr>
        <w:jc w:val="both"/>
        <w:rPr>
          <w:b/>
          <w:bCs/>
          <w:i/>
          <w:iCs/>
        </w:rPr>
      </w:pPr>
      <w:r w:rsidRPr="00EF4C76">
        <w:rPr>
          <w:b/>
          <w:bCs/>
          <w:i/>
          <w:iCs/>
        </w:rPr>
        <w:t>Contractor contribution to WP4</w:t>
      </w:r>
      <w:r>
        <w:rPr>
          <w:b/>
          <w:bCs/>
          <w:i/>
          <w:iCs/>
        </w:rPr>
        <w:t>:</w:t>
      </w:r>
      <w:r w:rsidRPr="00EF4C76">
        <w:rPr>
          <w:b/>
          <w:bCs/>
          <w:i/>
          <w:iCs/>
        </w:rPr>
        <w:t xml:space="preserve"> </w:t>
      </w:r>
      <w:r w:rsidR="000074FB" w:rsidRPr="00EF4C76">
        <w:rPr>
          <w:b/>
          <w:bCs/>
          <w:u w:val="single"/>
        </w:rPr>
        <w:t>Support</w:t>
      </w:r>
      <w:r w:rsidR="00513E8B" w:rsidRPr="00EF4C76">
        <w:rPr>
          <w:b/>
          <w:bCs/>
          <w:u w:val="single"/>
        </w:rPr>
        <w:t xml:space="preserve"> JNCC</w:t>
      </w:r>
      <w:r w:rsidR="000074FB" w:rsidRPr="00EF4C76">
        <w:rPr>
          <w:b/>
          <w:bCs/>
          <w:u w:val="single"/>
        </w:rPr>
        <w:t xml:space="preserve"> in</w:t>
      </w:r>
      <w:r w:rsidR="00513E8B" w:rsidRPr="00EF4C76">
        <w:rPr>
          <w:b/>
          <w:bCs/>
          <w:u w:val="single"/>
        </w:rPr>
        <w:t xml:space="preserve"> co-develop</w:t>
      </w:r>
      <w:r w:rsidR="000074FB" w:rsidRPr="00EF4C76">
        <w:rPr>
          <w:b/>
          <w:bCs/>
          <w:u w:val="single"/>
        </w:rPr>
        <w:t>ing</w:t>
      </w:r>
      <w:r w:rsidR="00513E8B" w:rsidRPr="00EF4C76">
        <w:rPr>
          <w:b/>
          <w:bCs/>
          <w:u w:val="single"/>
        </w:rPr>
        <w:t xml:space="preserve"> measures of soil health that are comparable across all soils in England</w:t>
      </w:r>
      <w:r w:rsidR="007668B5" w:rsidRPr="00EF4C76">
        <w:rPr>
          <w:b/>
          <w:bCs/>
          <w:u w:val="single"/>
        </w:rPr>
        <w:t>.</w:t>
      </w:r>
      <w:r w:rsidR="00D5636F">
        <w:rPr>
          <w:b/>
          <w:bCs/>
          <w:u w:val="single"/>
        </w:rPr>
        <w:t xml:space="preserve"> </w:t>
      </w:r>
      <w:r w:rsidR="00EF4C76" w:rsidRPr="00EF4C76">
        <w:rPr>
          <w:b/>
          <w:bCs/>
          <w:i/>
          <w:iCs/>
        </w:rPr>
        <w:t>(~30%</w:t>
      </w:r>
      <w:r w:rsidR="00EF4C76">
        <w:rPr>
          <w:b/>
          <w:bCs/>
          <w:i/>
          <w:iCs/>
        </w:rPr>
        <w:t xml:space="preserve"> of overall contract</w:t>
      </w:r>
      <w:r w:rsidR="00EF4C76" w:rsidRPr="00EF4C76">
        <w:rPr>
          <w:b/>
          <w:bCs/>
          <w:i/>
          <w:iCs/>
        </w:rPr>
        <w:t>)</w:t>
      </w:r>
    </w:p>
    <w:p w14:paraId="42D02C6E" w14:textId="39DA13A6" w:rsidR="00643C6A" w:rsidRDefault="00643C6A" w:rsidP="00643C6A">
      <w:pPr>
        <w:jc w:val="both"/>
      </w:pPr>
      <w:r>
        <w:t xml:space="preserve">JNCC and the contractor will agree and carry out a </w:t>
      </w:r>
      <w:r w:rsidR="00133628">
        <w:t xml:space="preserve">joint </w:t>
      </w:r>
      <w:r>
        <w:t>programme of work that uses the outputs</w:t>
      </w:r>
      <w:r w:rsidR="00116A80">
        <w:t xml:space="preserve"> from WP1-3</w:t>
      </w:r>
      <w:r>
        <w:t xml:space="preserve"> to</w:t>
      </w:r>
      <w:r w:rsidR="00513E8B">
        <w:t xml:space="preserve"> develop soil health </w:t>
      </w:r>
      <w:r w:rsidR="0032720B">
        <w:t>indicators</w:t>
      </w:r>
      <w:r w:rsidR="00513E8B">
        <w:t xml:space="preserve"> that are comparable across all soils in England.</w:t>
      </w:r>
      <w:r w:rsidR="00116A80">
        <w:t xml:space="preserve"> As such, the </w:t>
      </w:r>
      <w:r w:rsidR="00116A80" w:rsidRPr="008C1C0E">
        <w:t>contractor should allocate at least 30% of the contract value to</w:t>
      </w:r>
      <w:r w:rsidR="00116A80">
        <w:t xml:space="preserve"> WP4, with the details of the work </w:t>
      </w:r>
      <w:r w:rsidR="00133628">
        <w:t xml:space="preserve">involved to be agreed in </w:t>
      </w:r>
      <w:r w:rsidR="00027583">
        <w:t>June</w:t>
      </w:r>
      <w:r w:rsidR="00133628">
        <w:t xml:space="preserve"> of 2021.</w:t>
      </w:r>
    </w:p>
    <w:p w14:paraId="4E088A5D" w14:textId="79FD1315" w:rsidR="00513E8B" w:rsidRDefault="00513E8B" w:rsidP="00643C6A">
      <w:pPr>
        <w:jc w:val="both"/>
      </w:pPr>
      <w:r>
        <w:t xml:space="preserve">The purpose of </w:t>
      </w:r>
      <w:r w:rsidR="00133628">
        <w:t>WP4 is to develop</w:t>
      </w:r>
      <w:r>
        <w:t xml:space="preserve"> </w:t>
      </w:r>
      <w:r w:rsidR="00133628">
        <w:t xml:space="preserve">soil health </w:t>
      </w:r>
      <w:r w:rsidR="0032720B">
        <w:t>indicators</w:t>
      </w:r>
      <w:r>
        <w:t xml:space="preserve"> </w:t>
      </w:r>
      <w:r w:rsidR="00133628">
        <w:t>that</w:t>
      </w:r>
      <w:r>
        <w:t xml:space="preserve"> show how closely </w:t>
      </w:r>
      <w:r w:rsidR="00664933">
        <w:t xml:space="preserve">currently delivered </w:t>
      </w:r>
      <w:r>
        <w:t>ecosystem service</w:t>
      </w:r>
      <w:r w:rsidR="00133628">
        <w:t>s</w:t>
      </w:r>
      <w:r>
        <w:t xml:space="preserve"> relate to the expected optimum given underlying constraints such as climate, soil type etc. The </w:t>
      </w:r>
      <w:r w:rsidR="0032720B">
        <w:t>indicators</w:t>
      </w:r>
      <w:r>
        <w:t xml:space="preserve"> therefore need to account for inherent differences between soils where these arise from factors outside management control. For example, the carbon stored by degraded peatland might be high relative to other habitats but low relative to the expected optimum for peat and so soil health would be low. The soil </w:t>
      </w:r>
      <w:r w:rsidR="0032720B">
        <w:t>indicators</w:t>
      </w:r>
      <w:r>
        <w:t xml:space="preserve"> also need to account for trade-offs between outcomes, such that the provision of different ecosystem services is given appropriate weight when assessing soil health relative to the expected optimum.</w:t>
      </w:r>
    </w:p>
    <w:p w14:paraId="38B0FA9C" w14:textId="48996362" w:rsidR="00513E8B" w:rsidRDefault="00513E8B" w:rsidP="00513E8B">
      <w:pPr>
        <w:jc w:val="both"/>
      </w:pPr>
      <w:r>
        <w:t xml:space="preserve">In addition to being scientifically robust, it is important to be able to map the soil health </w:t>
      </w:r>
      <w:r w:rsidR="0032720B">
        <w:t>indicators</w:t>
      </w:r>
      <w:r>
        <w:t xml:space="preserve"> using existing data sources and/or data that are relatively straightforward to collect. Soil health </w:t>
      </w:r>
      <w:r w:rsidR="0032720B">
        <w:t>indicators</w:t>
      </w:r>
      <w:r>
        <w:t xml:space="preserve"> also need to be acceptable and usable by a range of stakeholders. As such, </w:t>
      </w:r>
      <w:r w:rsidR="007668B5">
        <w:t>WP4</w:t>
      </w:r>
      <w:r>
        <w:t xml:space="preserve"> will require consultation to understand needs of key end users (e.g. soil health policy leads in public bodies) and consensus-building to ensure acceptability to wider stakeholders (e.g. NGOs, farmers, foresters etc.).</w:t>
      </w:r>
      <w:r w:rsidR="00BF00AF">
        <w:t xml:space="preserve"> This will largely be achieved through a workshop that will be organised and led by JNCC (with contractor attendance/participation).</w:t>
      </w:r>
    </w:p>
    <w:p w14:paraId="0A1567A3" w14:textId="71B4D570" w:rsidR="00513E8B" w:rsidRPr="00C07709" w:rsidRDefault="008C1C0E" w:rsidP="00513E8B">
      <w:pPr>
        <w:jc w:val="both"/>
        <w:rPr>
          <w:i/>
          <w:iCs/>
        </w:rPr>
      </w:pPr>
      <w:r w:rsidRPr="00C07709">
        <w:rPr>
          <w:i/>
          <w:iCs/>
        </w:rPr>
        <w:t>Required information from prospective contractor proposal</w:t>
      </w:r>
    </w:p>
    <w:p w14:paraId="07EA3BD0" w14:textId="1CB2FD12" w:rsidR="008520B5" w:rsidRDefault="00CA076B" w:rsidP="00513E8B">
      <w:pPr>
        <w:jc w:val="both"/>
      </w:pPr>
      <w:r>
        <w:t>JNCC and the contractor will work closely to co</w:t>
      </w:r>
      <w:r w:rsidR="008520B5">
        <w:t>-develop soil health indicators</w:t>
      </w:r>
      <w:r w:rsidR="00EF0121">
        <w:t xml:space="preserve"> using the outputs from WP1-3</w:t>
      </w:r>
      <w:r w:rsidR="008520B5">
        <w:t xml:space="preserve">. </w:t>
      </w:r>
      <w:r w:rsidR="00643C6A">
        <w:t>As such</w:t>
      </w:r>
      <w:r w:rsidR="00EF0121">
        <w:t xml:space="preserve">, proposals are not expected to </w:t>
      </w:r>
      <w:r w:rsidR="00904E9A">
        <w:t>contain</w:t>
      </w:r>
      <w:r w:rsidR="00EF0121">
        <w:t xml:space="preserve"> a detailed </w:t>
      </w:r>
      <w:r w:rsidR="00904E9A">
        <w:t>method for</w:t>
      </w:r>
      <w:r w:rsidR="00EF0121">
        <w:t xml:space="preserve"> producing indicators. </w:t>
      </w:r>
      <w:r w:rsidR="00EF0121" w:rsidRPr="00904E9A">
        <w:rPr>
          <w:b/>
          <w:bCs/>
        </w:rPr>
        <w:t xml:space="preserve">However, proposals should </w:t>
      </w:r>
      <w:r w:rsidR="00D44F3E" w:rsidRPr="00904E9A">
        <w:rPr>
          <w:b/>
          <w:bCs/>
        </w:rPr>
        <w:t>include</w:t>
      </w:r>
      <w:r w:rsidR="00EF0121" w:rsidRPr="00904E9A">
        <w:rPr>
          <w:b/>
          <w:bCs/>
        </w:rPr>
        <w:t>:</w:t>
      </w:r>
    </w:p>
    <w:p w14:paraId="2FB828BC" w14:textId="40874306" w:rsidR="00904E9A" w:rsidRDefault="00904E9A" w:rsidP="00EF0121">
      <w:pPr>
        <w:pStyle w:val="ListParagraph"/>
        <w:numPr>
          <w:ilvl w:val="0"/>
          <w:numId w:val="25"/>
        </w:numPr>
        <w:jc w:val="both"/>
      </w:pPr>
      <w:r>
        <w:t>A brief outline of any approaches to producing soil health indicators that would be favoured by the contractor.</w:t>
      </w:r>
    </w:p>
    <w:p w14:paraId="307F470E" w14:textId="764C4676" w:rsidR="00EF0121" w:rsidRDefault="00D44F3E" w:rsidP="00EF0121">
      <w:pPr>
        <w:pStyle w:val="ListParagraph"/>
        <w:numPr>
          <w:ilvl w:val="0"/>
          <w:numId w:val="25"/>
        </w:numPr>
        <w:jc w:val="both"/>
      </w:pPr>
      <w:r>
        <w:t>Key potential challenges with developing indicators that are comparable across soils</w:t>
      </w:r>
      <w:r w:rsidR="00D7543B">
        <w:t>.</w:t>
      </w:r>
    </w:p>
    <w:p w14:paraId="19EABFBB" w14:textId="6738180C" w:rsidR="00D44F3E" w:rsidRDefault="00D44F3E" w:rsidP="00EF0121">
      <w:pPr>
        <w:pStyle w:val="ListParagraph"/>
        <w:numPr>
          <w:ilvl w:val="0"/>
          <w:numId w:val="25"/>
        </w:numPr>
        <w:jc w:val="both"/>
      </w:pPr>
      <w:r>
        <w:t>Suggested approach to stakeholder consultation and quality assurance</w:t>
      </w:r>
      <w:r w:rsidR="00AC081A">
        <w:t>/peer-review</w:t>
      </w:r>
      <w:r>
        <w:t xml:space="preserve"> of outputs</w:t>
      </w:r>
      <w:r w:rsidR="00D7543B">
        <w:t>.</w:t>
      </w:r>
    </w:p>
    <w:p w14:paraId="3506D618" w14:textId="5E292457" w:rsidR="00826ECC" w:rsidRDefault="00826ECC" w:rsidP="00EF0121">
      <w:pPr>
        <w:pStyle w:val="ListParagraph"/>
        <w:numPr>
          <w:ilvl w:val="0"/>
          <w:numId w:val="25"/>
        </w:numPr>
        <w:jc w:val="both"/>
      </w:pPr>
      <w:r>
        <w:t>Any experience in producing indicators to understand complex systems (not necessarily soil-related) and/or meet the needs of multiple stakeholders.</w:t>
      </w:r>
    </w:p>
    <w:p w14:paraId="6B63F32C" w14:textId="115AC7A7" w:rsidR="006B69DE" w:rsidRDefault="006B69DE" w:rsidP="00EF0121">
      <w:pPr>
        <w:pStyle w:val="ListParagraph"/>
        <w:numPr>
          <w:ilvl w:val="0"/>
          <w:numId w:val="25"/>
        </w:numPr>
        <w:jc w:val="both"/>
      </w:pPr>
      <w:r w:rsidRPr="00E97743">
        <w:t>A</w:t>
      </w:r>
      <w:r w:rsidR="00243C81" w:rsidRPr="00E97743">
        <w:t>ny required adjustments to proposed timeline including a timeline (with justification of changes where needed)</w:t>
      </w:r>
      <w:r w:rsidR="00243C81">
        <w:t xml:space="preserve"> for alternative provisional dates.</w:t>
      </w:r>
    </w:p>
    <w:p w14:paraId="0A2E79F8" w14:textId="77777777" w:rsidR="00513E8B" w:rsidRPr="007E7413" w:rsidRDefault="00513E8B" w:rsidP="00513E8B"/>
    <w:p w14:paraId="3409D186" w14:textId="77777777" w:rsidR="00513E8B" w:rsidRPr="007E7413" w:rsidRDefault="00513E8B" w:rsidP="00513E8B">
      <w:pPr>
        <w:rPr>
          <w:i/>
          <w:iCs/>
        </w:rPr>
      </w:pPr>
      <w:r w:rsidRPr="0000476C">
        <w:rPr>
          <w:i/>
          <w:iCs/>
        </w:rPr>
        <w:t>Contractor and JNCC responsibilities</w:t>
      </w:r>
    </w:p>
    <w:p w14:paraId="395AB6C9" w14:textId="0F86647D" w:rsidR="00904E9A" w:rsidRDefault="00904E9A" w:rsidP="00643C6A">
      <w:pPr>
        <w:jc w:val="both"/>
      </w:pPr>
      <w:r>
        <w:t xml:space="preserve">JNCC will oversee the process and provide expertise in developing policy-relevant indicators and engaging end users </w:t>
      </w:r>
      <w:r w:rsidR="008F1B94">
        <w:t xml:space="preserve">with </w:t>
      </w:r>
      <w:r>
        <w:t xml:space="preserve">government. The contractor will be responsible for ensuring that the soil health indicators are correct from a </w:t>
      </w:r>
      <w:r w:rsidRPr="0000476C">
        <w:rPr>
          <w:b/>
          <w:bCs/>
        </w:rPr>
        <w:t>technical perspective</w:t>
      </w:r>
      <w:r>
        <w:t xml:space="preserve"> and for </w:t>
      </w:r>
      <w:r w:rsidRPr="0000476C">
        <w:rPr>
          <w:b/>
          <w:bCs/>
        </w:rPr>
        <w:t>organising independent peer-review and quality assurance</w:t>
      </w:r>
      <w:r>
        <w:t>. Both JNCC and the contractor are expected to contribute to stakeholder engagement.</w:t>
      </w:r>
    </w:p>
    <w:p w14:paraId="26EF917D" w14:textId="77777777" w:rsidR="00C07709" w:rsidRDefault="00C07709" w:rsidP="00C07709">
      <w:pPr>
        <w:jc w:val="both"/>
      </w:pPr>
    </w:p>
    <w:p w14:paraId="4BA3D039" w14:textId="246BBF55" w:rsidR="00FD6EA9" w:rsidRDefault="00FD6EA9" w:rsidP="00C07709">
      <w:pPr>
        <w:spacing w:after="0"/>
        <w:jc w:val="both"/>
        <w:rPr>
          <w:b/>
          <w:bCs/>
        </w:rPr>
      </w:pPr>
      <w:r>
        <w:rPr>
          <w:b/>
          <w:bCs/>
        </w:rPr>
        <w:t>Potential follow-on work</w:t>
      </w:r>
    </w:p>
    <w:p w14:paraId="4FAD3031" w14:textId="62F427B2" w:rsidR="00C07709" w:rsidRPr="00BD6F93" w:rsidRDefault="00FD6EA9" w:rsidP="00C07709">
      <w:pPr>
        <w:spacing w:after="0"/>
        <w:jc w:val="both"/>
        <w:rPr>
          <w:b/>
          <w:bCs/>
        </w:rPr>
      </w:pPr>
      <w:r>
        <w:rPr>
          <w:b/>
          <w:bCs/>
        </w:rPr>
        <w:t xml:space="preserve"> </w:t>
      </w:r>
    </w:p>
    <w:p w14:paraId="421EA217" w14:textId="4F660A70" w:rsidR="00C07709" w:rsidRPr="00161308" w:rsidRDefault="00C07709" w:rsidP="00C07709">
      <w:pPr>
        <w:pStyle w:val="paragraph"/>
        <w:spacing w:before="0" w:beforeAutospacing="0" w:after="120" w:afterAutospacing="0"/>
        <w:jc w:val="both"/>
        <w:rPr>
          <w:rFonts w:ascii="Arial" w:hAnsi="Arial" w:cs="Arial"/>
          <w:sz w:val="22"/>
          <w:szCs w:val="22"/>
        </w:rPr>
      </w:pPr>
      <w:r w:rsidRPr="00161308">
        <w:rPr>
          <w:rFonts w:ascii="Arial" w:hAnsi="Arial" w:cs="Arial"/>
          <w:i/>
          <w:iCs/>
          <w:sz w:val="22"/>
          <w:szCs w:val="22"/>
        </w:rPr>
        <w:t>Tenderers should be aware that there is the potential for the successful contractor to be requested by JNCC to undertake additional work on this contract</w:t>
      </w:r>
      <w:r w:rsidR="00A605B0">
        <w:rPr>
          <w:rFonts w:ascii="Arial" w:hAnsi="Arial" w:cs="Arial"/>
          <w:i/>
          <w:iCs/>
          <w:sz w:val="22"/>
          <w:szCs w:val="22"/>
        </w:rPr>
        <w:t xml:space="preserve">, up to financial year 2021/2022, </w:t>
      </w:r>
      <w:r w:rsidRPr="00161308">
        <w:rPr>
          <w:rFonts w:ascii="Arial" w:hAnsi="Arial" w:cs="Arial"/>
          <w:i/>
          <w:iCs/>
          <w:sz w:val="22"/>
          <w:szCs w:val="22"/>
        </w:rPr>
        <w:t>as follows:</w:t>
      </w:r>
      <w:r w:rsidRPr="00161308">
        <w:rPr>
          <w:rFonts w:ascii="Arial" w:hAnsi="Arial" w:cs="Arial"/>
          <w:sz w:val="22"/>
          <w:szCs w:val="22"/>
        </w:rPr>
        <w:t> </w:t>
      </w:r>
    </w:p>
    <w:p w14:paraId="2C3D217A" w14:textId="77777777" w:rsidR="00C07709" w:rsidRPr="00161308" w:rsidRDefault="00C07709" w:rsidP="00C07709">
      <w:pPr>
        <w:pStyle w:val="paragraph"/>
        <w:numPr>
          <w:ilvl w:val="0"/>
          <w:numId w:val="32"/>
        </w:numPr>
        <w:spacing w:before="0" w:beforeAutospacing="0"/>
        <w:jc w:val="both"/>
        <w:rPr>
          <w:rFonts w:ascii="Arial" w:hAnsi="Arial" w:cs="Arial"/>
          <w:sz w:val="22"/>
          <w:szCs w:val="22"/>
        </w:rPr>
      </w:pPr>
      <w:r w:rsidRPr="00161308">
        <w:rPr>
          <w:rFonts w:ascii="Arial" w:hAnsi="Arial" w:cs="Arial"/>
          <w:i/>
          <w:iCs/>
          <w:sz w:val="22"/>
          <w:szCs w:val="22"/>
        </w:rPr>
        <w:t>Contribute to design and execution of case studies to assess the comparability of the designed framework.</w:t>
      </w:r>
    </w:p>
    <w:p w14:paraId="403A05FC" w14:textId="77777777" w:rsidR="00C07709" w:rsidRPr="00161308" w:rsidRDefault="00C07709" w:rsidP="00C07709">
      <w:pPr>
        <w:pStyle w:val="paragraph"/>
        <w:numPr>
          <w:ilvl w:val="0"/>
          <w:numId w:val="32"/>
        </w:numPr>
        <w:spacing w:after="0" w:afterAutospacing="0"/>
        <w:jc w:val="both"/>
        <w:rPr>
          <w:rFonts w:ascii="Arial" w:hAnsi="Arial" w:cs="Arial"/>
          <w:sz w:val="22"/>
          <w:szCs w:val="22"/>
        </w:rPr>
      </w:pPr>
      <w:r w:rsidRPr="00161308">
        <w:rPr>
          <w:rFonts w:ascii="Arial" w:hAnsi="Arial" w:cs="Arial"/>
          <w:i/>
          <w:iCs/>
          <w:sz w:val="22"/>
          <w:szCs w:val="22"/>
        </w:rPr>
        <w:t xml:space="preserve">Contribute to adjustments and improvements to methodology as they arise from case study assessments. </w:t>
      </w:r>
    </w:p>
    <w:p w14:paraId="0D046506" w14:textId="77777777" w:rsidR="00C07709" w:rsidRPr="00161308" w:rsidRDefault="00C07709" w:rsidP="00C07709">
      <w:pPr>
        <w:pStyle w:val="paragraph"/>
        <w:numPr>
          <w:ilvl w:val="0"/>
          <w:numId w:val="26"/>
        </w:numPr>
        <w:jc w:val="both"/>
        <w:rPr>
          <w:rFonts w:ascii="Arial" w:hAnsi="Arial" w:cs="Arial"/>
          <w:sz w:val="22"/>
          <w:szCs w:val="22"/>
        </w:rPr>
      </w:pPr>
      <w:r w:rsidRPr="00161308">
        <w:rPr>
          <w:rFonts w:ascii="Arial" w:hAnsi="Arial" w:cs="Arial"/>
          <w:i/>
          <w:iCs/>
          <w:sz w:val="22"/>
          <w:szCs w:val="22"/>
        </w:rPr>
        <w:t>Provide input to the content of and attend additional stakeholder engagement events run by JNCC, which will aim to educate and consult a wide range of stakeholders with an interest in the adoption of framework for interpreting soil health.</w:t>
      </w:r>
    </w:p>
    <w:p w14:paraId="7CA44DCD" w14:textId="77777777" w:rsidR="00C07709" w:rsidRPr="00161308" w:rsidRDefault="00C07709" w:rsidP="00C07709">
      <w:pPr>
        <w:pStyle w:val="paragraph"/>
        <w:jc w:val="both"/>
        <w:rPr>
          <w:rFonts w:ascii="Arial" w:hAnsi="Arial" w:cs="Arial"/>
          <w:sz w:val="22"/>
          <w:szCs w:val="22"/>
        </w:rPr>
      </w:pPr>
      <w:r w:rsidRPr="00161308">
        <w:rPr>
          <w:rFonts w:ascii="Arial" w:hAnsi="Arial" w:cs="Arial"/>
          <w:i/>
          <w:iCs/>
          <w:sz w:val="22"/>
          <w:szCs w:val="22"/>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161308">
        <w:rPr>
          <w:rFonts w:ascii="Arial" w:hAnsi="Arial" w:cs="Arial"/>
          <w:sz w:val="22"/>
          <w:szCs w:val="22"/>
        </w:rPr>
        <w:t>. </w:t>
      </w:r>
    </w:p>
    <w:p w14:paraId="31C9D4A5" w14:textId="77777777" w:rsidR="00C07709" w:rsidRDefault="00C07709" w:rsidP="00643C6A">
      <w:pPr>
        <w:jc w:val="both"/>
      </w:pPr>
    </w:p>
    <w:p w14:paraId="449B982F" w14:textId="0926B4FE" w:rsidR="004A500C" w:rsidRDefault="004A500C" w:rsidP="004A500C">
      <w:pPr>
        <w:pStyle w:val="Heading2"/>
      </w:pPr>
      <w:bookmarkStart w:id="24" w:name="_Toc369166760"/>
      <w:bookmarkStart w:id="25" w:name="_Toc369169618"/>
      <w:bookmarkStart w:id="26" w:name="_Toc212344501"/>
      <w:bookmarkStart w:id="27" w:name="_Toc212344683"/>
      <w:bookmarkStart w:id="28" w:name="_Toc368410330"/>
      <w:bookmarkStart w:id="29" w:name="_Toc66101680"/>
      <w:bookmarkEnd w:id="24"/>
      <w:bookmarkEnd w:id="25"/>
      <w:r w:rsidRPr="008A0B01">
        <w:t>Outputs</w:t>
      </w:r>
      <w:bookmarkEnd w:id="26"/>
      <w:bookmarkEnd w:id="27"/>
      <w:bookmarkEnd w:id="28"/>
      <w:r w:rsidR="00DC5CD2">
        <w:t xml:space="preserve"> Required From Contractor</w:t>
      </w:r>
      <w:bookmarkEnd w:id="29"/>
    </w:p>
    <w:p w14:paraId="417BF87D" w14:textId="36D696BD" w:rsidR="006277AA" w:rsidRDefault="006277AA" w:rsidP="006277AA">
      <w:r>
        <w:t>The key outputs are:</w:t>
      </w:r>
    </w:p>
    <w:p w14:paraId="61619990" w14:textId="03313436" w:rsidR="006277AA" w:rsidRDefault="006277AA" w:rsidP="00DD5442">
      <w:pPr>
        <w:pStyle w:val="ListParagraph"/>
        <w:numPr>
          <w:ilvl w:val="0"/>
          <w:numId w:val="12"/>
        </w:numPr>
        <w:jc w:val="both"/>
      </w:pPr>
      <w:r>
        <w:t xml:space="preserve">A brief review of the most relevant soil health </w:t>
      </w:r>
      <w:r w:rsidR="00DC5CD2">
        <w:t>indicators</w:t>
      </w:r>
      <w:r>
        <w:t xml:space="preserve">. This should include strengths, weaknesses, </w:t>
      </w:r>
      <w:r w:rsidR="001A5109">
        <w:t xml:space="preserve">potential applicability, and risk of conflicting with a new soil health </w:t>
      </w:r>
      <w:r w:rsidR="00DC5CD2">
        <w:t>indicator</w:t>
      </w:r>
      <w:r w:rsidR="00B8046E">
        <w:t>.</w:t>
      </w:r>
    </w:p>
    <w:p w14:paraId="7F278E70" w14:textId="77777777" w:rsidR="00B8046E" w:rsidRDefault="00DC5CD2" w:rsidP="00B8046E">
      <w:pPr>
        <w:pStyle w:val="ListParagraph"/>
        <w:numPr>
          <w:ilvl w:val="0"/>
          <w:numId w:val="12"/>
        </w:numPr>
        <w:jc w:val="both"/>
      </w:pPr>
      <w:r>
        <w:t xml:space="preserve">Incorporation of relevant soil properties, processes and relationships into a conceptual ecological model that links environmental variables, ecosystem functions, and ecosystem services. Use of the model </w:t>
      </w:r>
      <w:r w:rsidR="0063522D">
        <w:t xml:space="preserve">to assess the expected ecosystem services for a given set of underlying environmental variables. </w:t>
      </w:r>
      <w:r>
        <w:t>Use of the model to identify what data to collect in order to monitor soil health</w:t>
      </w:r>
      <w:r w:rsidR="00B8046E">
        <w:t>.</w:t>
      </w:r>
    </w:p>
    <w:p w14:paraId="50F386A9" w14:textId="747A230C" w:rsidR="0008087D" w:rsidRDefault="0008087D" w:rsidP="00B8046E">
      <w:pPr>
        <w:pStyle w:val="ListParagraph"/>
        <w:numPr>
          <w:ilvl w:val="0"/>
          <w:numId w:val="12"/>
        </w:numPr>
        <w:jc w:val="both"/>
      </w:pPr>
      <w:r>
        <w:t xml:space="preserve">Ensure external per review is conducted of </w:t>
      </w:r>
      <w:r w:rsidR="00B8046E">
        <w:t xml:space="preserve">technical recommendations prior to their use in forming </w:t>
      </w:r>
      <w:r w:rsidR="004B71F3">
        <w:t xml:space="preserve">a </w:t>
      </w:r>
      <w:r w:rsidR="00B8046E">
        <w:t>framework for soil health indicator development.</w:t>
      </w:r>
    </w:p>
    <w:p w14:paraId="5B144CBF" w14:textId="18DDFC03" w:rsidR="001A5109" w:rsidRPr="006277AA" w:rsidRDefault="0063522D" w:rsidP="0008087D">
      <w:pPr>
        <w:pStyle w:val="ListParagraph"/>
        <w:numPr>
          <w:ilvl w:val="0"/>
          <w:numId w:val="12"/>
        </w:numPr>
        <w:jc w:val="both"/>
      </w:pPr>
      <w:r>
        <w:t xml:space="preserve">A </w:t>
      </w:r>
      <w:r w:rsidR="00BF00AF">
        <w:t xml:space="preserve">demonstrable </w:t>
      </w:r>
      <w:r>
        <w:t xml:space="preserve">contribution (approx. 30% of the contract value) to support JNCC in developing </w:t>
      </w:r>
      <w:r w:rsidR="00F97733">
        <w:t xml:space="preserve">provisional </w:t>
      </w:r>
      <w:r>
        <w:t>soil health indicators</w:t>
      </w:r>
      <w:r w:rsidR="00BF00AF">
        <w:t xml:space="preserve"> including workshop attendance and support</w:t>
      </w:r>
      <w:r>
        <w:t>.</w:t>
      </w:r>
    </w:p>
    <w:p w14:paraId="202A2C20" w14:textId="2BB20829" w:rsidR="004A500C" w:rsidRDefault="004A500C" w:rsidP="004A500C">
      <w:pPr>
        <w:pStyle w:val="Heading2"/>
      </w:pPr>
      <w:bookmarkStart w:id="30" w:name="_Toc212344502"/>
      <w:bookmarkStart w:id="31" w:name="_Toc212344684"/>
      <w:bookmarkStart w:id="32" w:name="_Toc304551887"/>
      <w:bookmarkStart w:id="33" w:name="_Toc304552196"/>
      <w:bookmarkStart w:id="34" w:name="_Toc368410331"/>
      <w:bookmarkStart w:id="35" w:name="_Toc66101681"/>
      <w:r w:rsidRPr="00A77B3D">
        <w:lastRenderedPageBreak/>
        <w:t>Dissemination</w:t>
      </w:r>
      <w:bookmarkEnd w:id="30"/>
      <w:bookmarkEnd w:id="31"/>
      <w:bookmarkEnd w:id="32"/>
      <w:bookmarkEnd w:id="33"/>
      <w:bookmarkEnd w:id="34"/>
      <w:bookmarkEnd w:id="35"/>
    </w:p>
    <w:p w14:paraId="0CEB946E" w14:textId="6581A37C" w:rsidR="004A500C" w:rsidRDefault="004A500C" w:rsidP="00FE036F">
      <w:pPr>
        <w:jc w:val="both"/>
        <w:rPr>
          <w:i/>
        </w:rPr>
      </w:pPr>
      <w:bookmarkStart w:id="36" w:name="_Toc212344503"/>
      <w:bookmarkStart w:id="37" w:name="_Toc212344685"/>
      <w:r w:rsidRPr="004A500C">
        <w:rPr>
          <w:i/>
        </w:rPr>
        <w:t xml:space="preserve">The report produced under this contract will be a JNCC product and shall not be published or disseminated without the </w:t>
      </w:r>
      <w:r w:rsidR="004A5F57">
        <w:rPr>
          <w:i/>
        </w:rPr>
        <w:t xml:space="preserve">written </w:t>
      </w:r>
      <w:r w:rsidRPr="004A500C">
        <w:rPr>
          <w:i/>
        </w:rPr>
        <w:t xml:space="preserve">permission of JNCC. It may at some point be published on the JNCC website and all material supplied as part of this contract shall remain copyright of JNCC. The findings from this contract will also be made </w:t>
      </w:r>
      <w:r w:rsidR="00975C2C">
        <w:rPr>
          <w:i/>
        </w:rPr>
        <w:t>publicly available</w:t>
      </w:r>
      <w:r w:rsidR="00E86BDB">
        <w:rPr>
          <w:i/>
        </w:rPr>
        <w:t>.</w:t>
      </w:r>
      <w:r>
        <w:rPr>
          <w:i/>
        </w:rPr>
        <w:t xml:space="preserve"> </w:t>
      </w:r>
    </w:p>
    <w:p w14:paraId="23A2357D" w14:textId="545C37E8" w:rsidR="00034B4A" w:rsidRDefault="00034B4A" w:rsidP="001C0D1A">
      <w:pPr>
        <w:pStyle w:val="Heading2"/>
      </w:pPr>
      <w:bookmarkStart w:id="38" w:name="_Toc66101682"/>
      <w:r>
        <w:t>Governance</w:t>
      </w:r>
      <w:r w:rsidR="001C0D1A">
        <w:t xml:space="preserve"> </w:t>
      </w:r>
      <w:r w:rsidR="00240C16">
        <w:t xml:space="preserve">and Management </w:t>
      </w:r>
      <w:r w:rsidR="001C0D1A">
        <w:t>of the Overall Project</w:t>
      </w:r>
      <w:bookmarkEnd w:id="38"/>
    </w:p>
    <w:p w14:paraId="653E1746" w14:textId="1719AB4D" w:rsidR="00490D64" w:rsidRDefault="00490D64" w:rsidP="000E54D1">
      <w:pPr>
        <w:jc w:val="both"/>
        <w:rPr>
          <w:i/>
        </w:rPr>
      </w:pPr>
      <w:r>
        <w:rPr>
          <w:i/>
        </w:rPr>
        <w:t xml:space="preserve">JNCC are responsible for delivering the ‘Developing a </w:t>
      </w:r>
      <w:r w:rsidR="00FE036F">
        <w:rPr>
          <w:i/>
        </w:rPr>
        <w:t>soil</w:t>
      </w:r>
      <w:r>
        <w:rPr>
          <w:i/>
        </w:rPr>
        <w:t xml:space="preserve"> health indicator for England Project’ for Defra.  This project has the following Governance</w:t>
      </w:r>
      <w:r w:rsidR="005F201F">
        <w:rPr>
          <w:i/>
        </w:rPr>
        <w:t>:</w:t>
      </w:r>
    </w:p>
    <w:p w14:paraId="7B822DFF" w14:textId="0E2DBDAA" w:rsidR="00D36778" w:rsidRDefault="00D36778" w:rsidP="000E54D1">
      <w:pPr>
        <w:jc w:val="both"/>
        <w:rPr>
          <w:i/>
        </w:rPr>
      </w:pPr>
    </w:p>
    <w:p w14:paraId="0BD1CD8C" w14:textId="13639C3E" w:rsidR="00D36778" w:rsidRDefault="00D36778" w:rsidP="000E54D1">
      <w:pPr>
        <w:jc w:val="both"/>
        <w:rPr>
          <w:i/>
        </w:rPr>
      </w:pPr>
      <w:r>
        <w:rPr>
          <w:i/>
        </w:rPr>
        <w:t>Steering Group</w:t>
      </w:r>
    </w:p>
    <w:p w14:paraId="6F6DBD41" w14:textId="67E6366C" w:rsidR="00D36778" w:rsidRDefault="00D36778" w:rsidP="000E54D1">
      <w:pPr>
        <w:jc w:val="both"/>
        <w:rPr>
          <w:i/>
        </w:rPr>
      </w:pPr>
      <w:r>
        <w:rPr>
          <w:i/>
        </w:rPr>
        <w:t xml:space="preserve">The project will have a steering group comprised of </w:t>
      </w:r>
      <w:r w:rsidR="00931218">
        <w:rPr>
          <w:i/>
        </w:rPr>
        <w:t xml:space="preserve">representatives from Defra, Natural England, Environment Agency, and Forestry Commission England.  The Steering </w:t>
      </w:r>
      <w:r w:rsidR="00754A33">
        <w:rPr>
          <w:i/>
        </w:rPr>
        <w:t>G</w:t>
      </w:r>
      <w:r w:rsidR="00931218">
        <w:rPr>
          <w:i/>
        </w:rPr>
        <w:t xml:space="preserve">roup will provide technical direction, evaluating project proposals and outputs at key milestones.  Currently these would be inception, </w:t>
      </w:r>
      <w:r w:rsidR="00D07DD2">
        <w:rPr>
          <w:i/>
        </w:rPr>
        <w:t>m</w:t>
      </w:r>
      <w:r w:rsidR="00835E92">
        <w:rPr>
          <w:i/>
        </w:rPr>
        <w:t xml:space="preserve">odel approach and workshop design, </w:t>
      </w:r>
      <w:r w:rsidR="00D07DD2">
        <w:rPr>
          <w:i/>
        </w:rPr>
        <w:t>w</w:t>
      </w:r>
      <w:r w:rsidR="00835E92">
        <w:rPr>
          <w:i/>
        </w:rPr>
        <w:t xml:space="preserve">orkshops outcomes, and </w:t>
      </w:r>
      <w:r w:rsidR="00D07DD2">
        <w:rPr>
          <w:i/>
        </w:rPr>
        <w:t>d</w:t>
      </w:r>
      <w:r w:rsidR="00835E92">
        <w:rPr>
          <w:i/>
        </w:rPr>
        <w:t>raft final project outputs.  The JNCC project manager would lead project team engagement with the steering group and JNCC would provide secretariat to the steering group.  The contract</w:t>
      </w:r>
      <w:r w:rsidR="00F97733">
        <w:rPr>
          <w:i/>
        </w:rPr>
        <w:t>or</w:t>
      </w:r>
      <w:r w:rsidR="00835E92">
        <w:rPr>
          <w:i/>
        </w:rPr>
        <w:t xml:space="preserve"> would attend relevant steering group meetings and lead agenda items relevant to their discrete work package </w:t>
      </w:r>
      <w:r w:rsidR="00754A33">
        <w:rPr>
          <w:i/>
        </w:rPr>
        <w:t>responsibilities and</w:t>
      </w:r>
      <w:r w:rsidR="00835E92">
        <w:rPr>
          <w:i/>
        </w:rPr>
        <w:t xml:space="preserve"> contribute on others.</w:t>
      </w:r>
    </w:p>
    <w:p w14:paraId="5AEF1040" w14:textId="2BB7CC27" w:rsidR="00835E92" w:rsidRDefault="00835E92" w:rsidP="000E54D1">
      <w:pPr>
        <w:jc w:val="both"/>
        <w:rPr>
          <w:i/>
        </w:rPr>
      </w:pPr>
    </w:p>
    <w:p w14:paraId="2BF3C1AD" w14:textId="4A37346F" w:rsidR="00835E92" w:rsidRDefault="00835E92" w:rsidP="000E54D1">
      <w:pPr>
        <w:jc w:val="both"/>
        <w:rPr>
          <w:i/>
        </w:rPr>
      </w:pPr>
      <w:r>
        <w:rPr>
          <w:i/>
        </w:rPr>
        <w:t>Stakeholder Groups</w:t>
      </w:r>
    </w:p>
    <w:p w14:paraId="517AD34E" w14:textId="0BFBE014" w:rsidR="00835E92" w:rsidRDefault="00835E92" w:rsidP="000E54D1">
      <w:pPr>
        <w:jc w:val="both"/>
        <w:rPr>
          <w:i/>
        </w:rPr>
      </w:pPr>
      <w:r>
        <w:rPr>
          <w:i/>
        </w:rPr>
        <w:t>The project will provide briefings and collect feedback from established Defra stakeholder groups that have an interest in soils.  The Steering Group will advi</w:t>
      </w:r>
      <w:r w:rsidR="00231153">
        <w:rPr>
          <w:i/>
        </w:rPr>
        <w:t>s</w:t>
      </w:r>
      <w:r>
        <w:rPr>
          <w:i/>
        </w:rPr>
        <w:t xml:space="preserve">e the project team on the composition and best ways of engaging with stakeholders to </w:t>
      </w:r>
      <w:r w:rsidR="00231153">
        <w:rPr>
          <w:i/>
        </w:rPr>
        <w:t xml:space="preserve">ensure good participation of the relevant soils expertise, and those with a strong interest in using and applying soil indicators in the activities of the project.  JNCC will take responsibility for the logistics of communicating with stakeholders (meetings, virtual meetings, calls for input etc). The contractor will </w:t>
      </w:r>
      <w:r w:rsidR="00004B78">
        <w:rPr>
          <w:i/>
        </w:rPr>
        <w:t>participate in stakeholder engagement activities (leading where input is need</w:t>
      </w:r>
      <w:r w:rsidR="004938E6">
        <w:rPr>
          <w:i/>
        </w:rPr>
        <w:t>ed</w:t>
      </w:r>
      <w:r w:rsidR="00004B78">
        <w:rPr>
          <w:i/>
        </w:rPr>
        <w:t xml:space="preserve"> on work package</w:t>
      </w:r>
      <w:r w:rsidR="000E54D1">
        <w:rPr>
          <w:i/>
        </w:rPr>
        <w:t>s</w:t>
      </w:r>
      <w:r w:rsidR="00004B78">
        <w:rPr>
          <w:i/>
        </w:rPr>
        <w:t xml:space="preserve"> where the contractor </w:t>
      </w:r>
      <w:r w:rsidR="004938E6">
        <w:rPr>
          <w:i/>
        </w:rPr>
        <w:t>leads or</w:t>
      </w:r>
      <w:r w:rsidR="00004B78">
        <w:rPr>
          <w:i/>
        </w:rPr>
        <w:t xml:space="preserve"> </w:t>
      </w:r>
      <w:r w:rsidR="004938E6">
        <w:rPr>
          <w:i/>
        </w:rPr>
        <w:t xml:space="preserve">is </w:t>
      </w:r>
      <w:r w:rsidR="00004B78">
        <w:rPr>
          <w:i/>
        </w:rPr>
        <w:t>contributing to others).</w:t>
      </w:r>
    </w:p>
    <w:p w14:paraId="4E64D623" w14:textId="240B97CD" w:rsidR="00835E92" w:rsidRDefault="00835E92" w:rsidP="000E54D1">
      <w:pPr>
        <w:jc w:val="both"/>
        <w:rPr>
          <w:i/>
        </w:rPr>
      </w:pPr>
    </w:p>
    <w:p w14:paraId="618031C7" w14:textId="42E375AB" w:rsidR="00004B78" w:rsidRDefault="00004B78" w:rsidP="000E54D1">
      <w:pPr>
        <w:jc w:val="both"/>
        <w:rPr>
          <w:i/>
        </w:rPr>
      </w:pPr>
      <w:r>
        <w:rPr>
          <w:i/>
        </w:rPr>
        <w:t>Project team</w:t>
      </w:r>
    </w:p>
    <w:p w14:paraId="0069F0FD" w14:textId="4F5B86DC" w:rsidR="00004B78" w:rsidRDefault="00004B78" w:rsidP="000E54D1">
      <w:pPr>
        <w:jc w:val="both"/>
        <w:rPr>
          <w:i/>
        </w:rPr>
      </w:pPr>
      <w:r>
        <w:rPr>
          <w:i/>
        </w:rPr>
        <w:t xml:space="preserve">The JNCC Project </w:t>
      </w:r>
      <w:r w:rsidR="000E54D1">
        <w:rPr>
          <w:i/>
        </w:rPr>
        <w:t>M</w:t>
      </w:r>
      <w:r>
        <w:rPr>
          <w:i/>
        </w:rPr>
        <w:t>anage</w:t>
      </w:r>
      <w:r w:rsidR="00240C16">
        <w:rPr>
          <w:i/>
        </w:rPr>
        <w:t>r</w:t>
      </w:r>
      <w:r>
        <w:rPr>
          <w:i/>
        </w:rPr>
        <w:t xml:space="preserve"> will hold regular short checkpoint meetings for the whole team, JNCC staff and </w:t>
      </w:r>
      <w:r w:rsidR="000E54D1">
        <w:rPr>
          <w:i/>
        </w:rPr>
        <w:t>c</w:t>
      </w:r>
      <w:r>
        <w:rPr>
          <w:i/>
        </w:rPr>
        <w:t xml:space="preserve">ontractor staff, working on the project to </w:t>
      </w:r>
      <w:r w:rsidR="006B19D4">
        <w:rPr>
          <w:i/>
        </w:rPr>
        <w:t>coordinate</w:t>
      </w:r>
      <w:r>
        <w:rPr>
          <w:i/>
        </w:rPr>
        <w:t xml:space="preserve"> and shape delivery.  </w:t>
      </w:r>
    </w:p>
    <w:p w14:paraId="140CBAE9" w14:textId="0DF57734" w:rsidR="00004B78" w:rsidRDefault="00004B78" w:rsidP="000E54D1">
      <w:pPr>
        <w:jc w:val="both"/>
        <w:rPr>
          <w:i/>
        </w:rPr>
      </w:pPr>
    </w:p>
    <w:p w14:paraId="1CEAC834" w14:textId="404777B9" w:rsidR="00004B78" w:rsidRDefault="00004B78" w:rsidP="000E54D1">
      <w:pPr>
        <w:jc w:val="both"/>
        <w:rPr>
          <w:i/>
        </w:rPr>
      </w:pPr>
      <w:r>
        <w:rPr>
          <w:i/>
        </w:rPr>
        <w:t>Contractor project management</w:t>
      </w:r>
    </w:p>
    <w:p w14:paraId="10C8D997" w14:textId="44B18B29" w:rsidR="00004B78" w:rsidRDefault="00004B78" w:rsidP="000E54D1">
      <w:pPr>
        <w:jc w:val="both"/>
        <w:rPr>
          <w:i/>
        </w:rPr>
      </w:pPr>
      <w:r>
        <w:rPr>
          <w:i/>
        </w:rPr>
        <w:t>The contractor will have a single point of responsibility able to track and report on their progress, and who is responsible for all contractor deliver, and the quality of the delivery.</w:t>
      </w:r>
    </w:p>
    <w:p w14:paraId="6A3477AA" w14:textId="06F01D21" w:rsidR="00004B78" w:rsidRDefault="00004B78" w:rsidP="00FE036F">
      <w:pPr>
        <w:jc w:val="both"/>
        <w:rPr>
          <w:i/>
        </w:rPr>
      </w:pPr>
    </w:p>
    <w:p w14:paraId="449A2878" w14:textId="77777777" w:rsidR="00C25426" w:rsidRDefault="00C25426" w:rsidP="00FE036F">
      <w:pPr>
        <w:jc w:val="both"/>
        <w:rPr>
          <w:i/>
        </w:rPr>
      </w:pPr>
    </w:p>
    <w:p w14:paraId="47F83555" w14:textId="77777777" w:rsidR="004A500C" w:rsidRPr="00B8046E" w:rsidRDefault="004A500C" w:rsidP="00FE036F">
      <w:pPr>
        <w:pStyle w:val="Heading2"/>
        <w:jc w:val="both"/>
      </w:pPr>
      <w:bookmarkStart w:id="39" w:name="_Toc368410332"/>
      <w:bookmarkStart w:id="40" w:name="_Toc66101683"/>
      <w:r w:rsidRPr="00B8046E">
        <w:lastRenderedPageBreak/>
        <w:t>Timescale</w:t>
      </w:r>
      <w:bookmarkEnd w:id="36"/>
      <w:bookmarkEnd w:id="37"/>
      <w:bookmarkEnd w:id="39"/>
      <w:bookmarkEnd w:id="40"/>
    </w:p>
    <w:p w14:paraId="1822D7A5" w14:textId="7758F2B1" w:rsidR="004A500C" w:rsidRPr="00A40C73" w:rsidRDefault="004A500C" w:rsidP="00FE036F">
      <w:pPr>
        <w:jc w:val="both"/>
        <w:rPr>
          <w:b/>
          <w:i/>
        </w:rPr>
      </w:pPr>
      <w:r w:rsidRPr="00A40C73">
        <w:t>Provisional dates for delivery of the cont</w:t>
      </w:r>
      <w:r w:rsidR="00EF7651">
        <w:t>r</w:t>
      </w:r>
      <w:r w:rsidRPr="00A40C73">
        <w:t xml:space="preserve">act outputs are set out below. Exact dates are to be agreed at start-up meeting based on </w:t>
      </w:r>
      <w:r>
        <w:t>Contractor</w:t>
      </w:r>
      <w:r w:rsidRPr="00A40C73">
        <w:t xml:space="preserve"> and JNCC staff availability. </w:t>
      </w:r>
      <w:r w:rsidR="00931B0A">
        <w:t>The Contractor should suggest additional milestones that are relevant to the approach that will be taken</w:t>
      </w:r>
      <w:r w:rsidR="00A21098">
        <w:t xml:space="preserve">, </w:t>
      </w:r>
      <w:r w:rsidR="00A21098" w:rsidRPr="00A21098">
        <w:t>and proposed revised timescale</w:t>
      </w:r>
      <w:r w:rsidR="00A21098">
        <w:t xml:space="preserve"> as required (please see related evaluation criteria score in </w:t>
      </w:r>
      <w:r w:rsidR="004938E6">
        <w:t>S</w:t>
      </w:r>
      <w:r w:rsidR="00A21098">
        <w:t xml:space="preserve">ection 14 below).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FE036F">
            <w:pPr>
              <w:rPr>
                <w:b/>
              </w:rPr>
            </w:pPr>
            <w:r w:rsidRPr="00841BE0">
              <w:rPr>
                <w:b/>
              </w:rPr>
              <w:t>Milestones</w:t>
            </w:r>
          </w:p>
        </w:tc>
        <w:tc>
          <w:tcPr>
            <w:tcW w:w="3672" w:type="dxa"/>
          </w:tcPr>
          <w:p w14:paraId="1E745A74" w14:textId="77777777" w:rsidR="004A500C" w:rsidRPr="00841BE0" w:rsidRDefault="004A500C" w:rsidP="006B19D4">
            <w:pPr>
              <w:rPr>
                <w:b/>
              </w:rPr>
            </w:pPr>
            <w:r w:rsidRPr="00841BE0">
              <w:rPr>
                <w:b/>
              </w:rPr>
              <w:t>Provisional dates</w:t>
            </w:r>
          </w:p>
        </w:tc>
      </w:tr>
      <w:tr w:rsidR="004A500C" w:rsidRPr="00B05067" w14:paraId="0E0898CE" w14:textId="77777777" w:rsidTr="00CA2C5C">
        <w:tc>
          <w:tcPr>
            <w:tcW w:w="5117" w:type="dxa"/>
          </w:tcPr>
          <w:p w14:paraId="65F09C8C" w14:textId="3B1B18F5" w:rsidR="004A500C" w:rsidRPr="00597D21" w:rsidRDefault="004A500C" w:rsidP="00FE036F">
            <w:r w:rsidRPr="00597D21">
              <w:t>Start-up meeting</w:t>
            </w:r>
          </w:p>
        </w:tc>
        <w:tc>
          <w:tcPr>
            <w:tcW w:w="3672" w:type="dxa"/>
          </w:tcPr>
          <w:p w14:paraId="5AB28797" w14:textId="621D0C8B" w:rsidR="004A500C" w:rsidRPr="00E86BDB" w:rsidRDefault="00931B0A" w:rsidP="006B19D4">
            <w:r w:rsidRPr="00E86BDB">
              <w:t xml:space="preserve">w/c </w:t>
            </w:r>
            <w:r w:rsidR="007860E6">
              <w:t>26</w:t>
            </w:r>
            <w:r w:rsidR="00886849" w:rsidRPr="00E86BDB">
              <w:rPr>
                <w:vertAlign w:val="superscript"/>
              </w:rPr>
              <w:t>th</w:t>
            </w:r>
            <w:r w:rsidR="00886849" w:rsidRPr="00E86BDB">
              <w:t xml:space="preserve"> April 2021</w:t>
            </w:r>
          </w:p>
        </w:tc>
      </w:tr>
      <w:tr w:rsidR="004A500C" w:rsidRPr="00B05067" w14:paraId="1784CBC9" w14:textId="77777777" w:rsidTr="00CA2C5C">
        <w:trPr>
          <w:trHeight w:val="774"/>
        </w:trPr>
        <w:tc>
          <w:tcPr>
            <w:tcW w:w="5117" w:type="dxa"/>
          </w:tcPr>
          <w:p w14:paraId="2E8DC67C" w14:textId="6A581139" w:rsidR="00401B9F" w:rsidRDefault="00401B9F" w:rsidP="00FE036F">
            <w:r>
              <w:t>Complete review of soil health metrics</w:t>
            </w:r>
          </w:p>
          <w:p w14:paraId="7ADACE5B" w14:textId="6B2AAE1B" w:rsidR="004A500C" w:rsidRPr="00597D21" w:rsidRDefault="00931B0A" w:rsidP="006B19D4">
            <w:r>
              <w:t xml:space="preserve">Mid-project </w:t>
            </w:r>
            <w:r w:rsidR="00401B9F">
              <w:t xml:space="preserve">workshop / </w:t>
            </w:r>
            <w:r>
              <w:t>discussion</w:t>
            </w:r>
            <w:r w:rsidR="00DD5442">
              <w:t xml:space="preserve"> with </w:t>
            </w:r>
            <w:r w:rsidR="00401B9F">
              <w:t>key stakeholders in public bodies (Defra, Natural England etc.)</w:t>
            </w:r>
          </w:p>
        </w:tc>
        <w:tc>
          <w:tcPr>
            <w:tcW w:w="3672" w:type="dxa"/>
          </w:tcPr>
          <w:p w14:paraId="372B69C0" w14:textId="29EBFBCF" w:rsidR="004A500C" w:rsidRPr="00E86BDB" w:rsidRDefault="007860E6">
            <w:r>
              <w:t>by</w:t>
            </w:r>
            <w:r w:rsidR="00931B0A" w:rsidRPr="00E86BDB">
              <w:t xml:space="preserve"> </w:t>
            </w:r>
            <w:r>
              <w:t>5</w:t>
            </w:r>
            <w:r w:rsidRPr="007860E6">
              <w:rPr>
                <w:vertAlign w:val="superscript"/>
              </w:rPr>
              <w:t>th</w:t>
            </w:r>
            <w:r>
              <w:t xml:space="preserve"> June</w:t>
            </w:r>
            <w:r w:rsidR="00931B0A" w:rsidRPr="00E86BDB">
              <w:t xml:space="preserve"> 2021</w:t>
            </w:r>
          </w:p>
        </w:tc>
      </w:tr>
      <w:tr w:rsidR="0007110B" w:rsidRPr="00B05067" w14:paraId="5B517168" w14:textId="77777777" w:rsidTr="00CA2C5C">
        <w:trPr>
          <w:trHeight w:val="838"/>
        </w:trPr>
        <w:tc>
          <w:tcPr>
            <w:tcW w:w="5117" w:type="dxa"/>
          </w:tcPr>
          <w:p w14:paraId="0F0ACF57" w14:textId="77777777" w:rsidR="00240C16" w:rsidRDefault="0007110B" w:rsidP="00FE036F">
            <w:r>
              <w:t>Draft conceptual model produced</w:t>
            </w:r>
          </w:p>
          <w:p w14:paraId="2637CD6A" w14:textId="5FD30414" w:rsidR="00240C16" w:rsidRDefault="00265049" w:rsidP="006B19D4">
            <w:r>
              <w:t>Work programme for WP4 produced</w:t>
            </w:r>
          </w:p>
        </w:tc>
        <w:tc>
          <w:tcPr>
            <w:tcW w:w="3672" w:type="dxa"/>
          </w:tcPr>
          <w:p w14:paraId="45D018BA" w14:textId="649E2814" w:rsidR="0007110B" w:rsidRPr="00E86BDB" w:rsidRDefault="00401B9F">
            <w:r w:rsidRPr="00E86BDB">
              <w:t>1</w:t>
            </w:r>
            <w:r w:rsidR="007860E6">
              <w:t>8</w:t>
            </w:r>
            <w:r w:rsidRPr="00E86BDB">
              <w:rPr>
                <w:vertAlign w:val="superscript"/>
              </w:rPr>
              <w:t>th</w:t>
            </w:r>
            <w:r w:rsidRPr="00E86BDB">
              <w:t xml:space="preserve"> </w:t>
            </w:r>
            <w:r w:rsidR="007A692B" w:rsidRPr="00E86BDB">
              <w:t>June</w:t>
            </w:r>
            <w:r w:rsidR="0007110B" w:rsidRPr="00E86BDB">
              <w:t xml:space="preserve"> 2021</w:t>
            </w:r>
          </w:p>
        </w:tc>
      </w:tr>
      <w:tr w:rsidR="0007110B" w:rsidRPr="00B05067" w14:paraId="042D70C7" w14:textId="77777777" w:rsidTr="00E86BDB">
        <w:trPr>
          <w:trHeight w:val="838"/>
        </w:trPr>
        <w:tc>
          <w:tcPr>
            <w:tcW w:w="5117" w:type="dxa"/>
            <w:shd w:val="clear" w:color="auto" w:fill="auto"/>
          </w:tcPr>
          <w:p w14:paraId="25225391" w14:textId="6DDCC1ED" w:rsidR="0007110B" w:rsidRPr="00E86BDB" w:rsidRDefault="0007110B" w:rsidP="00FE036F">
            <w:r w:rsidRPr="00E86BDB">
              <w:t>Conceptual model finalised with external expert input and quality assurance</w:t>
            </w:r>
            <w:r w:rsidR="001E2E23" w:rsidRPr="00E86BDB">
              <w:t xml:space="preserve"> (potentially </w:t>
            </w:r>
            <w:r w:rsidR="00CD0672" w:rsidRPr="00E86BDB">
              <w:t>for</w:t>
            </w:r>
            <w:r w:rsidR="001E2E23" w:rsidRPr="00E86BDB">
              <w:t xml:space="preserve"> workshop)</w:t>
            </w:r>
          </w:p>
        </w:tc>
        <w:tc>
          <w:tcPr>
            <w:tcW w:w="3672" w:type="dxa"/>
            <w:shd w:val="clear" w:color="auto" w:fill="auto"/>
          </w:tcPr>
          <w:p w14:paraId="30ECB6CC" w14:textId="1BAD7F31" w:rsidR="0007110B" w:rsidRPr="00E86BDB" w:rsidRDefault="00CD0672" w:rsidP="006B19D4">
            <w:r w:rsidRPr="00E86BDB">
              <w:t>2</w:t>
            </w:r>
            <w:r w:rsidR="007860E6" w:rsidRPr="007860E6">
              <w:rPr>
                <w:vertAlign w:val="superscript"/>
              </w:rPr>
              <w:t>nd</w:t>
            </w:r>
            <w:r w:rsidR="007860E6">
              <w:t xml:space="preserve"> </w:t>
            </w:r>
            <w:r w:rsidR="007A692B" w:rsidRPr="00E86BDB">
              <w:t>Ju</w:t>
            </w:r>
            <w:r w:rsidR="007860E6">
              <w:t>ly</w:t>
            </w:r>
            <w:r w:rsidR="0007110B" w:rsidRPr="00E86BDB">
              <w:t xml:space="preserve"> 2021</w:t>
            </w:r>
          </w:p>
        </w:tc>
      </w:tr>
      <w:tr w:rsidR="004A500C" w:rsidRPr="00B05067" w14:paraId="5E6E1E03" w14:textId="77777777" w:rsidTr="00E86BDB">
        <w:trPr>
          <w:trHeight w:val="838"/>
        </w:trPr>
        <w:tc>
          <w:tcPr>
            <w:tcW w:w="5117" w:type="dxa"/>
            <w:shd w:val="clear" w:color="auto" w:fill="auto"/>
          </w:tcPr>
          <w:p w14:paraId="5C8A9A1C" w14:textId="3B532A66" w:rsidR="004A500C" w:rsidRPr="00E86BDB" w:rsidRDefault="001E2E23" w:rsidP="00FE036F">
            <w:r w:rsidRPr="00E86BDB">
              <w:t>D</w:t>
            </w:r>
            <w:r w:rsidR="00931B0A" w:rsidRPr="00E86BDB">
              <w:t xml:space="preserve">raft </w:t>
            </w:r>
            <w:r w:rsidR="0007110B" w:rsidRPr="00E86BDB">
              <w:t>soil metrics approach</w:t>
            </w:r>
            <w:r w:rsidR="00931B0A" w:rsidRPr="00E86BDB">
              <w:t xml:space="preserve"> </w:t>
            </w:r>
            <w:r w:rsidRPr="00E86BDB">
              <w:t>and illustrative examples developed</w:t>
            </w:r>
          </w:p>
        </w:tc>
        <w:tc>
          <w:tcPr>
            <w:tcW w:w="3672" w:type="dxa"/>
            <w:shd w:val="clear" w:color="auto" w:fill="auto"/>
          </w:tcPr>
          <w:p w14:paraId="4C4717F0" w14:textId="14E881F1" w:rsidR="004A500C" w:rsidRPr="00E86BDB" w:rsidRDefault="007860E6" w:rsidP="006B19D4">
            <w:r>
              <w:t>16</w:t>
            </w:r>
            <w:r w:rsidR="00CD0672" w:rsidRPr="00E86BDB">
              <w:rPr>
                <w:vertAlign w:val="superscript"/>
              </w:rPr>
              <w:t>th</w:t>
            </w:r>
            <w:r w:rsidR="00CD0672" w:rsidRPr="00E86BDB">
              <w:t xml:space="preserve"> </w:t>
            </w:r>
            <w:r w:rsidR="007A692B" w:rsidRPr="00E86BDB">
              <w:t>July</w:t>
            </w:r>
            <w:r w:rsidR="00EE265C" w:rsidRPr="00E86BDB">
              <w:t xml:space="preserve"> 2021</w:t>
            </w:r>
          </w:p>
        </w:tc>
      </w:tr>
      <w:tr w:rsidR="00931B0A" w:rsidRPr="00B05067" w14:paraId="39BDF99F" w14:textId="77777777" w:rsidTr="00CA2C5C">
        <w:trPr>
          <w:trHeight w:val="838"/>
        </w:trPr>
        <w:tc>
          <w:tcPr>
            <w:tcW w:w="5117" w:type="dxa"/>
          </w:tcPr>
          <w:p w14:paraId="1F6C0000" w14:textId="41538B07" w:rsidR="00931B0A" w:rsidRPr="00597D21" w:rsidRDefault="001E2E23" w:rsidP="00FE036F">
            <w:r>
              <w:t xml:space="preserve">Soil health metrics approach finalised with external input and quality assurance (potentially </w:t>
            </w:r>
            <w:r w:rsidR="004B71F3">
              <w:t>via</w:t>
            </w:r>
            <w:r>
              <w:t xml:space="preserve"> workshop)</w:t>
            </w:r>
          </w:p>
        </w:tc>
        <w:tc>
          <w:tcPr>
            <w:tcW w:w="3672" w:type="dxa"/>
          </w:tcPr>
          <w:p w14:paraId="0D48B7C0" w14:textId="73F10126" w:rsidR="00931B0A" w:rsidRPr="00E86BDB" w:rsidRDefault="007860E6" w:rsidP="006B19D4">
            <w:r w:rsidRPr="007860E6">
              <w:t>13</w:t>
            </w:r>
            <w:r w:rsidR="00A21098" w:rsidRPr="00E86BDB">
              <w:rPr>
                <w:vertAlign w:val="superscript"/>
              </w:rPr>
              <w:t>th</w:t>
            </w:r>
            <w:r w:rsidR="00A21098" w:rsidRPr="00E86BDB">
              <w:t xml:space="preserve"> August </w:t>
            </w:r>
            <w:r w:rsidR="00EE265C" w:rsidRPr="00E86BDB">
              <w:t>2021</w:t>
            </w:r>
          </w:p>
        </w:tc>
      </w:tr>
      <w:tr w:rsidR="00EE265C" w:rsidRPr="00B05067" w14:paraId="0AC76FFD" w14:textId="77777777" w:rsidTr="00CA2C5C">
        <w:trPr>
          <w:trHeight w:val="838"/>
        </w:trPr>
        <w:tc>
          <w:tcPr>
            <w:tcW w:w="5117" w:type="dxa"/>
          </w:tcPr>
          <w:p w14:paraId="1C1EEFB1" w14:textId="12FEAD2E" w:rsidR="00EE265C" w:rsidRDefault="00EE265C" w:rsidP="00FE036F">
            <w:r>
              <w:t>Final outputs provided</w:t>
            </w:r>
          </w:p>
        </w:tc>
        <w:tc>
          <w:tcPr>
            <w:tcW w:w="3672" w:type="dxa"/>
          </w:tcPr>
          <w:p w14:paraId="69DE2893" w14:textId="3E2BF8D3" w:rsidR="00EE265C" w:rsidRPr="00E86BDB" w:rsidRDefault="00A21098" w:rsidP="006B19D4">
            <w:r w:rsidRPr="00E86BDB">
              <w:t>By 24</w:t>
            </w:r>
            <w:r w:rsidRPr="00E86BDB">
              <w:rPr>
                <w:vertAlign w:val="superscript"/>
              </w:rPr>
              <w:t>th</w:t>
            </w:r>
            <w:r w:rsidRPr="00E86BDB">
              <w:t xml:space="preserve"> September</w:t>
            </w:r>
            <w:r w:rsidR="00EE265C" w:rsidRPr="00E86BDB">
              <w:t xml:space="preserve"> 2021</w:t>
            </w:r>
          </w:p>
        </w:tc>
      </w:tr>
    </w:tbl>
    <w:p w14:paraId="75BFF9D1" w14:textId="77777777" w:rsidR="004A500C" w:rsidRDefault="004A500C" w:rsidP="00B8046E">
      <w:pPr>
        <w:pStyle w:val="Heading2"/>
        <w:jc w:val="both"/>
      </w:pPr>
      <w:bookmarkStart w:id="41" w:name="_Toc212344504"/>
      <w:bookmarkStart w:id="42" w:name="_Toc212344686"/>
      <w:bookmarkStart w:id="43" w:name="_Toc304551888"/>
      <w:bookmarkStart w:id="44" w:name="_Toc304552197"/>
      <w:bookmarkStart w:id="45" w:name="_Toc368410333"/>
      <w:bookmarkStart w:id="46" w:name="_Toc66101684"/>
      <w:r w:rsidRPr="00A77B3D">
        <w:t>Health and safety</w:t>
      </w:r>
      <w:bookmarkEnd w:id="41"/>
      <w:bookmarkEnd w:id="42"/>
      <w:bookmarkEnd w:id="43"/>
      <w:bookmarkEnd w:id="44"/>
      <w:bookmarkEnd w:id="45"/>
      <w:bookmarkEnd w:id="46"/>
    </w:p>
    <w:p w14:paraId="60DFBF69" w14:textId="77777777" w:rsidR="004A5F57" w:rsidRDefault="004A500C" w:rsidP="00B8046E">
      <w:pPr>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B8046E">
      <w:pPr>
        <w:jc w:val="both"/>
      </w:pPr>
      <w:r>
        <w:t>A</w:t>
      </w:r>
      <w:r w:rsidR="004A500C" w:rsidRPr="00A40C73">
        <w:t>ny incidents occurring within the contract should be immediately reported to JNCC.</w:t>
      </w:r>
    </w:p>
    <w:p w14:paraId="73D5A80B" w14:textId="77777777" w:rsidR="004A500C" w:rsidRDefault="004A500C" w:rsidP="00B8046E">
      <w:pPr>
        <w:pStyle w:val="Heading2"/>
        <w:jc w:val="both"/>
      </w:pPr>
      <w:bookmarkStart w:id="47" w:name="_Toc212344505"/>
      <w:bookmarkStart w:id="48" w:name="_Toc212344687"/>
      <w:bookmarkStart w:id="49" w:name="_Toc304551889"/>
      <w:bookmarkStart w:id="50" w:name="_Toc304552198"/>
      <w:bookmarkStart w:id="51" w:name="_Toc368410334"/>
      <w:bookmarkStart w:id="52" w:name="_Toc66101685"/>
      <w:r w:rsidRPr="00A77B3D">
        <w:t>Product specification</w:t>
      </w:r>
      <w:bookmarkEnd w:id="47"/>
      <w:bookmarkEnd w:id="48"/>
      <w:bookmarkEnd w:id="49"/>
      <w:bookmarkEnd w:id="50"/>
      <w:bookmarkEnd w:id="51"/>
      <w:bookmarkEnd w:id="52"/>
    </w:p>
    <w:p w14:paraId="6DA4D996" w14:textId="1A8101CF" w:rsidR="004A500C" w:rsidRPr="00B8046E" w:rsidRDefault="00EE265C" w:rsidP="00B8046E">
      <w:pPr>
        <w:spacing w:line="276" w:lineRule="auto"/>
        <w:jc w:val="both"/>
        <w:rPr>
          <w:i/>
        </w:rPr>
      </w:pPr>
      <w:r>
        <w:t>Any</w:t>
      </w:r>
      <w:r w:rsidR="00F8461C" w:rsidRPr="00A40C73">
        <w:t xml:space="preserve"> report</w:t>
      </w:r>
      <w:r>
        <w:t>s</w:t>
      </w:r>
      <w:r w:rsidR="00F8461C" w:rsidRPr="00A40C73">
        <w:t xml:space="preserve"> </w:t>
      </w:r>
      <w:r w:rsidR="00F8461C">
        <w:t xml:space="preserve">must </w:t>
      </w:r>
      <w:r w:rsidR="00F8461C" w:rsidRPr="00A40C73">
        <w:t xml:space="preserve">adhere to the JNCC report template and </w:t>
      </w:r>
      <w:r w:rsidR="00B8046E" w:rsidRPr="0004301D">
        <w:t xml:space="preserve">house </w:t>
      </w:r>
      <w:r w:rsidR="00B8046E">
        <w:t>style</w:t>
      </w:r>
      <w:r w:rsidR="00965E52">
        <w:t xml:space="preserve"> guidance </w:t>
      </w:r>
      <w:r w:rsidR="00F8461C">
        <w:t>unless stated otherwise.</w:t>
      </w:r>
      <w:r w:rsidR="00F8461C" w:rsidRPr="00A40C73">
        <w:t xml:space="preserve"> The draft and final reports should be provided electronically via email both as a Microsoft Word document and an Adobe </w:t>
      </w:r>
      <w:r w:rsidR="00F8461C" w:rsidRPr="00814941">
        <w:t>PDF</w:t>
      </w:r>
      <w:r w:rsidRPr="00814941">
        <w:t>. Outputs should comply with JNCC Evidence Quality Assurance policy</w:t>
      </w:r>
      <w:r w:rsidRPr="00EE265C">
        <w:t xml:space="preserve"> (</w:t>
      </w:r>
      <w:hyperlink r:id="rId13" w:history="1">
        <w:r w:rsidRPr="00EE265C">
          <w:rPr>
            <w:rStyle w:val="Hyperlink"/>
          </w:rPr>
          <w:t>https://jncc.gov.uk/about-jncc/corporate-information/evidence-quality-assurance/</w:t>
        </w:r>
      </w:hyperlink>
      <w:r w:rsidRPr="00EE265C">
        <w:t>)</w:t>
      </w:r>
      <w:r w:rsidR="00814941">
        <w:t>, including in relation to Communicating Evidence Quality (Appendix 4)</w:t>
      </w:r>
      <w:r w:rsidR="00EB1D75">
        <w:t>.</w:t>
      </w:r>
      <w:bookmarkStart w:id="53" w:name="_Toc205114031"/>
      <w:bookmarkStart w:id="54" w:name="_Toc212344507"/>
      <w:bookmarkStart w:id="55" w:name="_Toc212344689"/>
      <w:r w:rsidR="004A500C" w:rsidRPr="00650D50">
        <w:t xml:space="preserve"> </w:t>
      </w:r>
      <w:bookmarkStart w:id="56" w:name="_Toc304551891"/>
      <w:bookmarkStart w:id="57" w:name="_Toc304552200"/>
      <w:bookmarkStart w:id="58" w:name="_Toc368410340"/>
    </w:p>
    <w:p w14:paraId="6A436E95" w14:textId="77777777" w:rsidR="004A500C" w:rsidRDefault="004A500C" w:rsidP="004A500C">
      <w:pPr>
        <w:pStyle w:val="Heading2"/>
      </w:pPr>
      <w:bookmarkStart w:id="59" w:name="_Toc66101686"/>
      <w:r w:rsidRPr="00A77B3D">
        <w:lastRenderedPageBreak/>
        <w:t>Instructions for tender submission</w:t>
      </w:r>
      <w:bookmarkEnd w:id="53"/>
      <w:bookmarkEnd w:id="54"/>
      <w:bookmarkEnd w:id="55"/>
      <w:bookmarkEnd w:id="56"/>
      <w:bookmarkEnd w:id="57"/>
      <w:bookmarkEnd w:id="58"/>
      <w:bookmarkEnd w:id="59"/>
    </w:p>
    <w:p w14:paraId="37F637F9" w14:textId="77777777" w:rsidR="004A500C" w:rsidRPr="00A40C73" w:rsidRDefault="004A500C" w:rsidP="00932ADB">
      <w:pPr>
        <w:jc w:val="both"/>
      </w:pPr>
      <w:r w:rsidRPr="00A40C73">
        <w:t>The tender submission should include the following:</w:t>
      </w:r>
    </w:p>
    <w:p w14:paraId="7BCE303B" w14:textId="756B6112" w:rsidR="004A500C" w:rsidRPr="00A40C73" w:rsidRDefault="004A500C" w:rsidP="00923294">
      <w:pPr>
        <w:pStyle w:val="ListParagraph"/>
        <w:jc w:val="both"/>
      </w:pPr>
      <w:r w:rsidRPr="00A40C73">
        <w:t xml:space="preserve">A brief summary of the </w:t>
      </w:r>
      <w:r>
        <w:t xml:space="preserve">potential </w:t>
      </w:r>
      <w:r w:rsidRPr="00A40C73">
        <w:t xml:space="preserve">Contractor’s </w:t>
      </w:r>
      <w:r w:rsidR="00A57230">
        <w:t xml:space="preserve">(and any proposed subcontractors where relevant) </w:t>
      </w:r>
      <w:r w:rsidRPr="00A40C73">
        <w:t>experience in relation to the requirements of this contract</w:t>
      </w:r>
      <w:r w:rsidR="00C9613E">
        <w:t xml:space="preserve">, in particular (i) soil science expertise, (ii) experience with </w:t>
      </w:r>
      <w:r w:rsidR="00265049">
        <w:t xml:space="preserve">developing indicators for complex systems and/or </w:t>
      </w:r>
      <w:r w:rsidR="00C9613E">
        <w:t>conceptual ecological models, (iii) experience working with multiple stakeholders with differing priorities</w:t>
      </w:r>
      <w:r w:rsidRPr="00A40C73">
        <w:t xml:space="preserve">; </w:t>
      </w:r>
    </w:p>
    <w:p w14:paraId="301D5367" w14:textId="0C2DB354" w:rsidR="004A500C" w:rsidRPr="00A40C73" w:rsidRDefault="004A500C" w:rsidP="00923294">
      <w:pPr>
        <w:pStyle w:val="ListParagraph"/>
        <w:jc w:val="both"/>
      </w:pPr>
      <w:r>
        <w:t>A p</w:t>
      </w:r>
      <w:r w:rsidRPr="00A40C73">
        <w:t xml:space="preserve">roposed </w:t>
      </w:r>
      <w:r>
        <w:t>approach</w:t>
      </w:r>
      <w:r w:rsidRPr="00A40C73">
        <w:t xml:space="preserve"> for achieving the </w:t>
      </w:r>
      <w:r>
        <w:t>objectives</w:t>
      </w:r>
      <w:r w:rsidRPr="00A40C73">
        <w:t xml:space="preserve"> of the contract</w:t>
      </w:r>
      <w:r w:rsidR="003C7A22">
        <w:t>,</w:t>
      </w:r>
      <w:r w:rsidR="00A57230">
        <w:t xml:space="preserve"> including any subcontracting,</w:t>
      </w:r>
      <w:r w:rsidR="003C7A22">
        <w:t xml:space="preserve"> and identification of potential challenges for the overall project</w:t>
      </w:r>
      <w:r>
        <w:t>. This should be sufficiently detailed allow assessment against the evaluation criteria (Section 1</w:t>
      </w:r>
      <w:r w:rsidR="00265049">
        <w:t>4</w:t>
      </w:r>
      <w:r>
        <w:t>)</w:t>
      </w:r>
      <w:r w:rsidRPr="00A40C73">
        <w:t>;</w:t>
      </w:r>
    </w:p>
    <w:p w14:paraId="1D0577D0" w14:textId="225D474E" w:rsidR="003C7A22" w:rsidRPr="002708A0" w:rsidRDefault="004A500C" w:rsidP="00923294">
      <w:pPr>
        <w:pStyle w:val="ListParagraph"/>
        <w:jc w:val="both"/>
      </w:pPr>
      <w:r w:rsidRPr="002708A0">
        <w:t>A project plan (including Gantt chart)</w:t>
      </w:r>
      <w:r w:rsidR="00265049" w:rsidRPr="002708A0">
        <w:t xml:space="preserve"> </w:t>
      </w:r>
      <w:r w:rsidR="003C7A22" w:rsidRPr="002708A0">
        <w:t xml:space="preserve">and estimate of the time required for WP1, WP3 and WP4, and a </w:t>
      </w:r>
      <w:r w:rsidRPr="002708A0">
        <w:t>proposed work programme</w:t>
      </w:r>
      <w:r w:rsidR="00C9613E" w:rsidRPr="002708A0">
        <w:t xml:space="preserve"> for </w:t>
      </w:r>
      <w:r w:rsidR="00265049" w:rsidRPr="002708A0">
        <w:t>WP1</w:t>
      </w:r>
      <w:r w:rsidR="003C7A22" w:rsidRPr="002708A0">
        <w:t xml:space="preserve"> and for WP3</w:t>
      </w:r>
      <w:r w:rsidR="00013BDD">
        <w:t>;</w:t>
      </w:r>
      <w:r w:rsidR="003C7A22" w:rsidRPr="002708A0">
        <w:t xml:space="preserve"> </w:t>
      </w:r>
    </w:p>
    <w:p w14:paraId="5BDD29C4" w14:textId="6F8545F6" w:rsidR="006B5DFE" w:rsidRPr="006B5DFE" w:rsidRDefault="004A500C" w:rsidP="00923294">
      <w:pPr>
        <w:pStyle w:val="ListParagraph"/>
        <w:jc w:val="both"/>
        <w:rPr>
          <w:i/>
        </w:rPr>
      </w:pPr>
      <w:r w:rsidRPr="00A40C73">
        <w:t>Details of Quality Control procedures</w:t>
      </w:r>
      <w:r>
        <w:t xml:space="preserve"> t</w:t>
      </w:r>
      <w:r w:rsidR="00CA2C5C">
        <w:t>o be followed</w:t>
      </w:r>
      <w:r w:rsidR="00D8271B">
        <w:t>. This should be in accordance with JNCC Evidence Quality Assurance policies</w:t>
      </w:r>
      <w:r w:rsidR="00013BDD">
        <w:t>;</w:t>
      </w:r>
      <w:r w:rsidR="006B5DFE" w:rsidRPr="006B5DFE">
        <w:rPr>
          <w:i/>
        </w:rPr>
        <w:t xml:space="preserve">  </w:t>
      </w:r>
    </w:p>
    <w:p w14:paraId="4E983485" w14:textId="77777777" w:rsidR="004A500C" w:rsidRPr="00A40C73" w:rsidRDefault="004A500C" w:rsidP="00923294">
      <w:pPr>
        <w:pStyle w:val="ListParagraph"/>
        <w:jc w:val="both"/>
      </w:pPr>
      <w:r>
        <w:t>Details of the Contractor’s own internal Quality Management System;</w:t>
      </w:r>
    </w:p>
    <w:p w14:paraId="4023B6DF" w14:textId="3486985D" w:rsidR="004A500C" w:rsidRPr="00A40C73" w:rsidRDefault="004A500C" w:rsidP="00923294">
      <w:pPr>
        <w:pStyle w:val="ListParagraph"/>
        <w:jc w:val="both"/>
      </w:pPr>
      <w:r w:rsidRPr="00A40C73">
        <w:t>Details of the Project Team, including their roles and experience</w:t>
      </w:r>
      <w:r w:rsidR="00685307">
        <w:t xml:space="preserve"> (including relevant publication records)</w:t>
      </w:r>
      <w:r w:rsidRPr="00A40C73">
        <w:t xml:space="preserve">, an estimate of their time input into each task, and CVs of all personnel </w:t>
      </w:r>
      <w:r w:rsidR="00685307">
        <w:t xml:space="preserve">(including any subcontractors) </w:t>
      </w:r>
      <w:r w:rsidRPr="00A40C73">
        <w:t>involved in the contract;</w:t>
      </w:r>
    </w:p>
    <w:p w14:paraId="352B59B6" w14:textId="10A72B2E" w:rsidR="004A500C" w:rsidRDefault="004A500C" w:rsidP="00923294">
      <w:pPr>
        <w:pStyle w:val="ListParagraph"/>
        <w:jc w:val="both"/>
      </w:pPr>
      <w:r>
        <w:t>Availability of the Project Team for a star</w:t>
      </w:r>
      <w:r w:rsidR="006B5DFE">
        <w:t>t-up meeting</w:t>
      </w:r>
      <w:r w:rsidR="00D8271B">
        <w:t xml:space="preserve"> in </w:t>
      </w:r>
      <w:r w:rsidR="00436DD8">
        <w:t>mid-late April</w:t>
      </w:r>
      <w:r w:rsidR="00923294">
        <w:t>;</w:t>
      </w:r>
    </w:p>
    <w:p w14:paraId="5B1D66A5" w14:textId="77777777" w:rsidR="004A500C" w:rsidRPr="00A40C73" w:rsidRDefault="004A500C" w:rsidP="00013BDD">
      <w:pPr>
        <w:pStyle w:val="ListParagraph"/>
        <w:spacing w:after="0"/>
        <w:jc w:val="both"/>
      </w:pPr>
      <w:r w:rsidRPr="00A40C73">
        <w:t>Overall quote for the contract, to include:</w:t>
      </w:r>
    </w:p>
    <w:p w14:paraId="11F7A561" w14:textId="27C2EE7B" w:rsidR="004A500C" w:rsidRDefault="004A500C" w:rsidP="00013BDD">
      <w:pPr>
        <w:pStyle w:val="ListParagraph"/>
        <w:numPr>
          <w:ilvl w:val="1"/>
          <w:numId w:val="2"/>
        </w:numPr>
        <w:spacing w:before="0" w:after="0"/>
        <w:jc w:val="both"/>
      </w:pPr>
      <w:r w:rsidRPr="00A40C73">
        <w:t>Daily rates for all members of the Project Team;</w:t>
      </w:r>
    </w:p>
    <w:p w14:paraId="6490411E" w14:textId="02D5D34A" w:rsidR="004A500C" w:rsidRDefault="004A500C" w:rsidP="00013BDD">
      <w:pPr>
        <w:pStyle w:val="ListParagraph"/>
        <w:numPr>
          <w:ilvl w:val="1"/>
          <w:numId w:val="2"/>
        </w:numPr>
        <w:spacing w:before="0" w:after="0"/>
        <w:jc w:val="both"/>
      </w:pPr>
      <w:r w:rsidRPr="00A40C73">
        <w:t>Rates for attending start-up, interim and final meetings</w:t>
      </w:r>
      <w:r>
        <w:t xml:space="preserve"> </w:t>
      </w:r>
      <w:r w:rsidR="005E0DDA">
        <w:t>remotely</w:t>
      </w:r>
      <w:r w:rsidRPr="00A40C73">
        <w:t>;</w:t>
      </w:r>
    </w:p>
    <w:p w14:paraId="0D1F15A9" w14:textId="7C43B993" w:rsidR="004A500C" w:rsidRDefault="004A500C" w:rsidP="00013BDD">
      <w:pPr>
        <w:pStyle w:val="ListParagraph"/>
        <w:numPr>
          <w:ilvl w:val="1"/>
          <w:numId w:val="2"/>
        </w:numPr>
        <w:spacing w:before="0" w:after="0"/>
        <w:jc w:val="both"/>
      </w:pPr>
      <w:r w:rsidRPr="00A40C73">
        <w:t>Costs and time allocation should be clearly allocated to specific tasks within this contract</w:t>
      </w:r>
      <w:r w:rsidR="009472D0" w:rsidRPr="009472D0">
        <w:t xml:space="preserve"> </w:t>
      </w:r>
      <w:r w:rsidR="009472D0">
        <w:t>including any subcontracting</w:t>
      </w:r>
      <w:r w:rsidRPr="00A40C73">
        <w:t>; and</w:t>
      </w:r>
    </w:p>
    <w:p w14:paraId="7C8EAE3C" w14:textId="77777777" w:rsidR="004A500C" w:rsidRDefault="004A500C" w:rsidP="00013BDD">
      <w:pPr>
        <w:pStyle w:val="ListParagraph"/>
        <w:numPr>
          <w:ilvl w:val="1"/>
          <w:numId w:val="2"/>
        </w:numPr>
        <w:spacing w:before="0" w:after="0"/>
        <w:jc w:val="both"/>
      </w:pPr>
      <w:r w:rsidRPr="00A40C73">
        <w:t>VAT if applicable.</w:t>
      </w:r>
      <w:bookmarkStart w:id="60" w:name="_Toc368410343"/>
      <w:r w:rsidRPr="004A500C">
        <w:t xml:space="preserve"> </w:t>
      </w:r>
      <w:r>
        <w:t>The contractor is to specify whether VAT at the prevailing rate would be applicable to this project and to provide their company’s VAT registration number.</w:t>
      </w:r>
    </w:p>
    <w:bookmarkEnd w:id="60"/>
    <w:p w14:paraId="2B8826BF" w14:textId="77777777" w:rsidR="004A500C" w:rsidRPr="00A40C73" w:rsidRDefault="004A500C" w:rsidP="00013BDD">
      <w:pPr>
        <w:pStyle w:val="ListParagraph"/>
        <w:spacing w:before="0" w:after="0"/>
        <w:jc w:val="both"/>
      </w:pPr>
      <w:r w:rsidRPr="00A40C73">
        <w:t>The following documentation:</w:t>
      </w:r>
    </w:p>
    <w:p w14:paraId="21433C10" w14:textId="77777777" w:rsidR="004A500C" w:rsidRDefault="004A500C" w:rsidP="00013BDD">
      <w:pPr>
        <w:pStyle w:val="ListParagraph"/>
        <w:numPr>
          <w:ilvl w:val="1"/>
          <w:numId w:val="2"/>
        </w:numPr>
        <w:spacing w:before="0" w:after="0"/>
        <w:jc w:val="both"/>
      </w:pPr>
      <w:r w:rsidRPr="00A40C73">
        <w:t>Copies of health and safety policy statements where available or a note regarding such items as lone working, emergency procedures and accident reporting;</w:t>
      </w:r>
    </w:p>
    <w:p w14:paraId="2B640103" w14:textId="77777777" w:rsidR="004A500C" w:rsidRDefault="004A500C" w:rsidP="00013BDD">
      <w:pPr>
        <w:pStyle w:val="ListParagraph"/>
        <w:numPr>
          <w:ilvl w:val="1"/>
          <w:numId w:val="2"/>
        </w:numPr>
        <w:spacing w:before="0" w:after="0"/>
        <w:jc w:val="both"/>
      </w:pPr>
      <w:r w:rsidRPr="00A40C73">
        <w:t>Copies of current public and employer liability insurance certificates; and</w:t>
      </w:r>
    </w:p>
    <w:p w14:paraId="3687A9B4" w14:textId="77777777" w:rsidR="004A500C" w:rsidRDefault="004A500C" w:rsidP="00013BDD">
      <w:pPr>
        <w:pStyle w:val="ListParagraph"/>
        <w:numPr>
          <w:ilvl w:val="1"/>
          <w:numId w:val="2"/>
        </w:numPr>
        <w:spacing w:before="0" w:after="0"/>
        <w:jc w:val="both"/>
      </w:pPr>
      <w:r w:rsidRPr="00A40C73">
        <w:t>Copies of any appropriate risk assessments.</w:t>
      </w:r>
    </w:p>
    <w:p w14:paraId="0D864186" w14:textId="1BC6F533" w:rsidR="004A500C" w:rsidRDefault="004A500C" w:rsidP="00013BDD">
      <w:pPr>
        <w:pStyle w:val="ListParagraph"/>
        <w:numPr>
          <w:ilvl w:val="1"/>
          <w:numId w:val="2"/>
        </w:numPr>
        <w:spacing w:before="0" w:after="0"/>
        <w:jc w:val="both"/>
      </w:pPr>
      <w:r w:rsidRPr="00A40C73">
        <w:t>Copies of any environmental policies should you have them</w:t>
      </w:r>
      <w:r w:rsidR="00D8271B">
        <w:t>.</w:t>
      </w:r>
    </w:p>
    <w:p w14:paraId="325B41E1" w14:textId="77777777" w:rsidR="00932ADB" w:rsidRDefault="004A500C" w:rsidP="00013BDD">
      <w:pPr>
        <w:spacing w:after="0"/>
        <w:jc w:val="both"/>
      </w:pPr>
      <w:r>
        <w:t>In addition, note that the tender submission should provide sufficient information to allow assessment against the criteria outlined in Section 1</w:t>
      </w:r>
      <w:r w:rsidR="00B6206C">
        <w:t>4</w:t>
      </w:r>
      <w:r>
        <w:t>.</w:t>
      </w:r>
      <w:bookmarkStart w:id="61" w:name="_Hlk33087150"/>
      <w:r w:rsidR="00013BDD">
        <w:t xml:space="preserve"> </w:t>
      </w:r>
    </w:p>
    <w:p w14:paraId="31D39794" w14:textId="4D2F8056" w:rsidR="00965E52" w:rsidRDefault="00965E52" w:rsidP="00013BDD">
      <w:pPr>
        <w:spacing w:after="0"/>
        <w:jc w:val="both"/>
      </w:pPr>
      <w:r>
        <w:t xml:space="preserve">For information on how we handle personal data please see our Privacy Notice at </w:t>
      </w:r>
      <w:hyperlink r:id="rId14" w:history="1">
        <w:r>
          <w:rPr>
            <w:rStyle w:val="Hyperlink"/>
          </w:rPr>
          <w:t>http://jncc.defra.gov.uk/privacypolicy</w:t>
        </w:r>
      </w:hyperlink>
      <w:r w:rsidR="000E54D1">
        <w:rPr>
          <w:rStyle w:val="Hyperlink"/>
        </w:rPr>
        <w:t>.</w:t>
      </w:r>
    </w:p>
    <w:p w14:paraId="10DA8CA5" w14:textId="788916B8" w:rsidR="004A500C" w:rsidRPr="006B5DFE" w:rsidRDefault="004A500C" w:rsidP="00923294">
      <w:pPr>
        <w:pStyle w:val="Heading2"/>
        <w:jc w:val="both"/>
        <w:rPr>
          <w:b w:val="0"/>
          <w:i/>
        </w:rPr>
      </w:pPr>
      <w:bookmarkStart w:id="62" w:name="_Toc368410341"/>
      <w:bookmarkStart w:id="63" w:name="_Toc66101687"/>
      <w:bookmarkEnd w:id="61"/>
      <w:r w:rsidRPr="00A77B3D">
        <w:lastRenderedPageBreak/>
        <w:t>Evaluation Criteria</w:t>
      </w:r>
      <w:bookmarkEnd w:id="62"/>
      <w:bookmarkEnd w:id="63"/>
      <w:r w:rsidR="006B5DFE">
        <w:t xml:space="preserve"> </w:t>
      </w:r>
    </w:p>
    <w:p w14:paraId="2B5245F9" w14:textId="0A30FBC7" w:rsidR="004A500C" w:rsidRDefault="004A500C" w:rsidP="004938E6">
      <w:pPr>
        <w:keepNext/>
        <w:jc w:val="both"/>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05D6383A" w14:textId="769136D9" w:rsidR="006211CA" w:rsidRPr="00B6206C" w:rsidRDefault="006211CA" w:rsidP="006211CA">
      <w:pPr>
        <w:pStyle w:val="Default"/>
        <w:keepNext/>
        <w:jc w:val="both"/>
        <w:rPr>
          <w:sz w:val="22"/>
          <w:szCs w:val="22"/>
        </w:rPr>
      </w:pPr>
      <w:r w:rsidRPr="00B6206C">
        <w:rPr>
          <w:color w:val="auto"/>
          <w:sz w:val="22"/>
          <w:szCs w:val="22"/>
        </w:rPr>
        <w:t>The tender evaluation will be undertaken by a panel consisting of JNCC staff and staff members from Natural England,</w:t>
      </w:r>
      <w:r w:rsidR="003C7A22" w:rsidRPr="00B6206C">
        <w:rPr>
          <w:color w:val="auto"/>
          <w:sz w:val="22"/>
          <w:szCs w:val="22"/>
        </w:rPr>
        <w:t xml:space="preserve"> Defra, and the Environment Agency</w:t>
      </w:r>
      <w:r w:rsidRPr="00B6206C">
        <w:rPr>
          <w:sz w:val="22"/>
          <w:szCs w:val="22"/>
        </w:rPr>
        <w:t>.  Unless otherwise stated</w:t>
      </w:r>
      <w:r w:rsidR="004938E6" w:rsidRPr="00B6206C">
        <w:rPr>
          <w:sz w:val="22"/>
          <w:szCs w:val="22"/>
        </w:rPr>
        <w:t xml:space="preserve"> </w:t>
      </w:r>
      <w:r w:rsidRPr="00B6206C">
        <w:rPr>
          <w:sz w:val="22"/>
          <w:szCs w:val="22"/>
        </w:rPr>
        <w:t>in your tender submission</w:t>
      </w:r>
      <w:r w:rsidR="00B6206C">
        <w:rPr>
          <w:sz w:val="22"/>
          <w:szCs w:val="22"/>
        </w:rPr>
        <w:t xml:space="preserve"> </w:t>
      </w:r>
      <w:r w:rsidRPr="00B6206C">
        <w:rPr>
          <w:sz w:val="22"/>
          <w:szCs w:val="22"/>
        </w:rPr>
        <w:t>will be forwarded to these agencies for evaluation purposes only.</w:t>
      </w:r>
    </w:p>
    <w:p w14:paraId="26D229EB" w14:textId="20973792" w:rsidR="004A500C" w:rsidRPr="00A40C73" w:rsidRDefault="004A500C" w:rsidP="004A500C">
      <w:pPr>
        <w:keepNext/>
      </w:pPr>
      <w:r w:rsidRPr="002708A0">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466BA2">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57356FC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6206C">
              <w:rPr>
                <w:b/>
              </w:rPr>
              <w:t>45</w:t>
            </w:r>
            <w:r w:rsidRPr="00CC4AA1">
              <w:rPr>
                <w:b/>
              </w:rPr>
              <w:t>% of the total for the three assessment categories)</w:t>
            </w:r>
          </w:p>
        </w:tc>
      </w:tr>
      <w:tr w:rsidR="004A500C" w:rsidRPr="00A40C73" w14:paraId="2DBB2CEE" w14:textId="77777777" w:rsidTr="00466BA2">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118EBA3C" w:rsidR="004A500C" w:rsidRPr="004A500C" w:rsidRDefault="00D8271B" w:rsidP="00013BDD">
            <w:pPr>
              <w:keepNext/>
              <w:spacing w:before="0" w:after="0"/>
              <w:jc w:val="both"/>
              <w:rPr>
                <w:i/>
              </w:rPr>
            </w:pPr>
            <w:r>
              <w:rPr>
                <w:i/>
              </w:rPr>
              <w:t>Overall c</w:t>
            </w:r>
            <w:r w:rsidR="004A500C" w:rsidRPr="004A500C">
              <w:rPr>
                <w:i/>
              </w:rPr>
              <w:t>larity of proposal (particularly work plan</w:t>
            </w:r>
            <w:r w:rsidR="009D5BC4">
              <w:rPr>
                <w:i/>
              </w:rPr>
              <w:t xml:space="preserve">, milestones, and </w:t>
            </w:r>
            <w:r w:rsidR="004A500C" w:rsidRPr="004A500C">
              <w:rPr>
                <w:i/>
              </w:rPr>
              <w:t>deliverables)</w:t>
            </w:r>
            <w:r w:rsidR="00885741">
              <w:rPr>
                <w:i/>
              </w:rPr>
              <w:t xml:space="preserve"> and availability within our desired timeframe</w:t>
            </w:r>
          </w:p>
        </w:tc>
        <w:tc>
          <w:tcPr>
            <w:tcW w:w="400"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66BA2" w:rsidRPr="00A40C73" w14:paraId="32D91AF9" w14:textId="77777777" w:rsidTr="00466BA2">
        <w:trPr>
          <w:trHeight w:val="510"/>
        </w:trPr>
        <w:tc>
          <w:tcPr>
            <w:tcW w:w="582" w:type="pct"/>
            <w:shd w:val="clear" w:color="auto" w:fill="auto"/>
            <w:noWrap/>
            <w:vAlign w:val="bottom"/>
          </w:tcPr>
          <w:p w14:paraId="272C3B81" w14:textId="77777777" w:rsidR="00466BA2" w:rsidRPr="00A40C73" w:rsidRDefault="00466BA2" w:rsidP="00CA2C5C">
            <w:pPr>
              <w:keepNext/>
              <w:spacing w:before="0" w:after="0"/>
            </w:pPr>
          </w:p>
        </w:tc>
        <w:tc>
          <w:tcPr>
            <w:tcW w:w="3617" w:type="pct"/>
            <w:shd w:val="clear" w:color="auto" w:fill="auto"/>
            <w:vAlign w:val="center"/>
          </w:tcPr>
          <w:p w14:paraId="66F38426" w14:textId="12AB3E1C" w:rsidR="00466BA2" w:rsidRDefault="009D5BC4" w:rsidP="00013BDD">
            <w:pPr>
              <w:keepNext/>
              <w:spacing w:before="0" w:after="0"/>
              <w:jc w:val="both"/>
              <w:rPr>
                <w:i/>
              </w:rPr>
            </w:pPr>
            <w:r>
              <w:rPr>
                <w:i/>
              </w:rPr>
              <w:t>Suitability of m</w:t>
            </w:r>
            <w:r w:rsidR="00466BA2">
              <w:rPr>
                <w:i/>
              </w:rPr>
              <w:t xml:space="preserve">ethods and outputs for </w:t>
            </w:r>
            <w:r w:rsidR="003C7A22">
              <w:rPr>
                <w:i/>
              </w:rPr>
              <w:t>WP1</w:t>
            </w:r>
            <w:r w:rsidR="0079040E">
              <w:rPr>
                <w:i/>
              </w:rPr>
              <w:t xml:space="preserve"> and probability of success</w:t>
            </w:r>
          </w:p>
        </w:tc>
        <w:tc>
          <w:tcPr>
            <w:tcW w:w="400" w:type="pct"/>
            <w:shd w:val="clear" w:color="auto" w:fill="auto"/>
            <w:vAlign w:val="center"/>
          </w:tcPr>
          <w:p w14:paraId="2721A02A" w14:textId="4B477408" w:rsidR="00466BA2" w:rsidRPr="004A500C" w:rsidRDefault="004375DF" w:rsidP="00CA2C5C">
            <w:pPr>
              <w:keepNext/>
              <w:spacing w:before="0" w:after="0"/>
              <w:rPr>
                <w:i/>
              </w:rPr>
            </w:pPr>
            <w:r>
              <w:rPr>
                <w:i/>
              </w:rPr>
              <w:t>5</w:t>
            </w:r>
          </w:p>
        </w:tc>
        <w:tc>
          <w:tcPr>
            <w:tcW w:w="401" w:type="pct"/>
            <w:shd w:val="clear" w:color="auto" w:fill="auto"/>
            <w:vAlign w:val="center"/>
          </w:tcPr>
          <w:p w14:paraId="500A367C" w14:textId="77777777" w:rsidR="00466BA2" w:rsidRPr="00A40C73" w:rsidRDefault="00466BA2" w:rsidP="00CA2C5C">
            <w:pPr>
              <w:keepNext/>
              <w:spacing w:before="0" w:after="0"/>
            </w:pPr>
          </w:p>
        </w:tc>
      </w:tr>
      <w:tr w:rsidR="00466BA2" w:rsidRPr="00A40C73" w14:paraId="307E20F1" w14:textId="77777777" w:rsidTr="00466BA2">
        <w:trPr>
          <w:trHeight w:val="510"/>
        </w:trPr>
        <w:tc>
          <w:tcPr>
            <w:tcW w:w="582" w:type="pct"/>
            <w:shd w:val="clear" w:color="auto" w:fill="auto"/>
            <w:noWrap/>
            <w:vAlign w:val="bottom"/>
          </w:tcPr>
          <w:p w14:paraId="2E8AAA66" w14:textId="77777777" w:rsidR="00466BA2" w:rsidRPr="00A40C73" w:rsidRDefault="00466BA2" w:rsidP="00CA2C5C">
            <w:pPr>
              <w:keepNext/>
              <w:spacing w:before="0" w:after="0"/>
            </w:pPr>
          </w:p>
        </w:tc>
        <w:tc>
          <w:tcPr>
            <w:tcW w:w="3617" w:type="pct"/>
            <w:shd w:val="clear" w:color="auto" w:fill="auto"/>
            <w:vAlign w:val="center"/>
          </w:tcPr>
          <w:p w14:paraId="18B7E6B2" w14:textId="4C1C92E1" w:rsidR="00466BA2" w:rsidRDefault="009D5BC4" w:rsidP="00013BDD">
            <w:pPr>
              <w:keepNext/>
              <w:spacing w:before="0" w:after="0"/>
              <w:jc w:val="both"/>
              <w:rPr>
                <w:i/>
              </w:rPr>
            </w:pPr>
            <w:r>
              <w:rPr>
                <w:i/>
              </w:rPr>
              <w:t xml:space="preserve">Suitability of </w:t>
            </w:r>
            <w:r w:rsidR="00361EF9">
              <w:rPr>
                <w:i/>
              </w:rPr>
              <w:t xml:space="preserve">response for </w:t>
            </w:r>
            <w:r w:rsidR="003C7A22">
              <w:rPr>
                <w:i/>
              </w:rPr>
              <w:t xml:space="preserve">WP3 </w:t>
            </w:r>
            <w:r w:rsidR="0079040E">
              <w:rPr>
                <w:i/>
              </w:rPr>
              <w:t>and probability of success</w:t>
            </w:r>
          </w:p>
        </w:tc>
        <w:tc>
          <w:tcPr>
            <w:tcW w:w="400" w:type="pct"/>
            <w:shd w:val="clear" w:color="auto" w:fill="auto"/>
            <w:vAlign w:val="center"/>
          </w:tcPr>
          <w:p w14:paraId="6219F3C2" w14:textId="104D6948" w:rsidR="00466BA2" w:rsidRPr="004A500C" w:rsidRDefault="004375DF" w:rsidP="00CA2C5C">
            <w:pPr>
              <w:keepNext/>
              <w:spacing w:before="0" w:after="0"/>
              <w:rPr>
                <w:i/>
              </w:rPr>
            </w:pPr>
            <w:r>
              <w:rPr>
                <w:i/>
              </w:rPr>
              <w:t>15</w:t>
            </w:r>
          </w:p>
        </w:tc>
        <w:tc>
          <w:tcPr>
            <w:tcW w:w="401" w:type="pct"/>
            <w:shd w:val="clear" w:color="auto" w:fill="auto"/>
            <w:vAlign w:val="center"/>
          </w:tcPr>
          <w:p w14:paraId="18A9430E" w14:textId="77777777" w:rsidR="00466BA2" w:rsidRPr="00A40C73" w:rsidRDefault="00466BA2" w:rsidP="00CA2C5C">
            <w:pPr>
              <w:keepNext/>
              <w:spacing w:before="0" w:after="0"/>
            </w:pPr>
          </w:p>
        </w:tc>
      </w:tr>
      <w:tr w:rsidR="00466BA2" w:rsidRPr="00A40C73" w14:paraId="46DDCA4F" w14:textId="77777777" w:rsidTr="00466BA2">
        <w:trPr>
          <w:trHeight w:val="510"/>
        </w:trPr>
        <w:tc>
          <w:tcPr>
            <w:tcW w:w="582" w:type="pct"/>
            <w:shd w:val="clear" w:color="auto" w:fill="auto"/>
            <w:noWrap/>
            <w:vAlign w:val="bottom"/>
          </w:tcPr>
          <w:p w14:paraId="1D443CA2" w14:textId="77777777" w:rsidR="00466BA2" w:rsidRPr="00A40C73" w:rsidRDefault="00466BA2" w:rsidP="00CA2C5C">
            <w:pPr>
              <w:keepNext/>
              <w:spacing w:before="0" w:after="0"/>
            </w:pPr>
          </w:p>
        </w:tc>
        <w:tc>
          <w:tcPr>
            <w:tcW w:w="3617" w:type="pct"/>
            <w:shd w:val="clear" w:color="auto" w:fill="auto"/>
            <w:vAlign w:val="center"/>
          </w:tcPr>
          <w:p w14:paraId="5DD6C74D" w14:textId="1D75309C" w:rsidR="00466BA2" w:rsidRDefault="009D5BC4" w:rsidP="00013BDD">
            <w:pPr>
              <w:keepNext/>
              <w:spacing w:before="0" w:after="0"/>
              <w:jc w:val="both"/>
              <w:rPr>
                <w:i/>
              </w:rPr>
            </w:pPr>
            <w:r>
              <w:rPr>
                <w:i/>
              </w:rPr>
              <w:t xml:space="preserve">Suitability of </w:t>
            </w:r>
            <w:r w:rsidR="00361EF9">
              <w:rPr>
                <w:i/>
              </w:rPr>
              <w:t>response for WP4</w:t>
            </w:r>
            <w:r w:rsidR="0079040E">
              <w:rPr>
                <w:i/>
              </w:rPr>
              <w:t xml:space="preserve"> and probability of success</w:t>
            </w:r>
          </w:p>
        </w:tc>
        <w:tc>
          <w:tcPr>
            <w:tcW w:w="400" w:type="pct"/>
            <w:shd w:val="clear" w:color="auto" w:fill="auto"/>
            <w:vAlign w:val="center"/>
          </w:tcPr>
          <w:p w14:paraId="13A8CB83" w14:textId="37E44568" w:rsidR="00466BA2" w:rsidRPr="004A500C" w:rsidRDefault="004375DF" w:rsidP="00CA2C5C">
            <w:pPr>
              <w:keepNext/>
              <w:spacing w:before="0" w:after="0"/>
              <w:rPr>
                <w:i/>
              </w:rPr>
            </w:pPr>
            <w:r>
              <w:rPr>
                <w:i/>
              </w:rPr>
              <w:t>10</w:t>
            </w:r>
          </w:p>
        </w:tc>
        <w:tc>
          <w:tcPr>
            <w:tcW w:w="401" w:type="pct"/>
            <w:shd w:val="clear" w:color="auto" w:fill="auto"/>
            <w:vAlign w:val="center"/>
          </w:tcPr>
          <w:p w14:paraId="4D9421B4" w14:textId="77777777" w:rsidR="00466BA2" w:rsidRPr="00A40C73" w:rsidRDefault="00466BA2" w:rsidP="00CA2C5C">
            <w:pPr>
              <w:keepNext/>
              <w:spacing w:before="0" w:after="0"/>
            </w:pPr>
          </w:p>
        </w:tc>
      </w:tr>
      <w:tr w:rsidR="00466BA2" w:rsidRPr="00A40C73" w14:paraId="395F554C" w14:textId="77777777" w:rsidTr="00466BA2">
        <w:trPr>
          <w:trHeight w:val="510"/>
        </w:trPr>
        <w:tc>
          <w:tcPr>
            <w:tcW w:w="582" w:type="pct"/>
            <w:shd w:val="clear" w:color="auto" w:fill="auto"/>
            <w:noWrap/>
            <w:vAlign w:val="bottom"/>
          </w:tcPr>
          <w:p w14:paraId="3C9EBBB6" w14:textId="77777777" w:rsidR="00466BA2" w:rsidRPr="00A40C73" w:rsidRDefault="00466BA2" w:rsidP="00CA2C5C">
            <w:pPr>
              <w:keepNext/>
              <w:spacing w:before="0" w:after="0"/>
            </w:pPr>
          </w:p>
        </w:tc>
        <w:tc>
          <w:tcPr>
            <w:tcW w:w="3617" w:type="pct"/>
            <w:shd w:val="clear" w:color="auto" w:fill="auto"/>
            <w:vAlign w:val="center"/>
          </w:tcPr>
          <w:p w14:paraId="3094176D" w14:textId="0D9E86BB" w:rsidR="00466BA2" w:rsidRDefault="00466BA2" w:rsidP="00013BDD">
            <w:pPr>
              <w:keepNext/>
              <w:spacing w:before="0" w:after="0"/>
              <w:jc w:val="both"/>
              <w:rPr>
                <w:i/>
              </w:rPr>
            </w:pPr>
            <w:r>
              <w:rPr>
                <w:i/>
              </w:rPr>
              <w:t>Identification of potential problems/risks and proposed solutions</w:t>
            </w:r>
          </w:p>
        </w:tc>
        <w:tc>
          <w:tcPr>
            <w:tcW w:w="400" w:type="pct"/>
            <w:shd w:val="clear" w:color="auto" w:fill="auto"/>
            <w:vAlign w:val="center"/>
          </w:tcPr>
          <w:p w14:paraId="3C537010" w14:textId="79917BBE" w:rsidR="00466BA2" w:rsidRPr="004A500C" w:rsidRDefault="004375DF" w:rsidP="00CA2C5C">
            <w:pPr>
              <w:keepNext/>
              <w:spacing w:before="0" w:after="0"/>
              <w:rPr>
                <w:i/>
              </w:rPr>
            </w:pPr>
            <w:r>
              <w:rPr>
                <w:i/>
              </w:rPr>
              <w:t>5</w:t>
            </w:r>
          </w:p>
        </w:tc>
        <w:tc>
          <w:tcPr>
            <w:tcW w:w="401" w:type="pct"/>
            <w:shd w:val="clear" w:color="auto" w:fill="auto"/>
            <w:vAlign w:val="center"/>
          </w:tcPr>
          <w:p w14:paraId="67FEE9E1" w14:textId="77777777" w:rsidR="00466BA2" w:rsidRPr="00A40C73" w:rsidRDefault="00466BA2" w:rsidP="00CA2C5C">
            <w:pPr>
              <w:keepNext/>
              <w:spacing w:before="0" w:after="0"/>
            </w:pPr>
          </w:p>
        </w:tc>
      </w:tr>
      <w:tr w:rsidR="004A500C" w:rsidRPr="00A40C73" w14:paraId="4C9422B3" w14:textId="77777777" w:rsidTr="00466BA2">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013BDD">
            <w:pPr>
              <w:spacing w:before="0" w:after="0"/>
              <w:jc w:val="both"/>
            </w:pPr>
            <w:r w:rsidRPr="00A40C73">
              <w:t>Sub Total</w:t>
            </w:r>
            <w:r w:rsidR="007A6EB4">
              <w:t>s</w:t>
            </w:r>
          </w:p>
        </w:tc>
        <w:tc>
          <w:tcPr>
            <w:tcW w:w="400" w:type="pct"/>
            <w:shd w:val="clear" w:color="auto" w:fill="D9D9D9" w:themeFill="background1" w:themeFillShade="D9"/>
            <w:vAlign w:val="center"/>
          </w:tcPr>
          <w:p w14:paraId="2628685D" w14:textId="45162675" w:rsidR="004A500C" w:rsidRPr="004A500C" w:rsidRDefault="005626CF" w:rsidP="00CA2C5C">
            <w:pPr>
              <w:spacing w:before="0" w:after="0"/>
              <w:rPr>
                <w:i/>
              </w:rPr>
            </w:pPr>
            <w:r>
              <w:rPr>
                <w:i/>
              </w:rPr>
              <w:t>45</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213778BB" w:rsidR="004A500C" w:rsidRPr="00CC4AA1" w:rsidRDefault="004A500C" w:rsidP="00013BDD">
            <w:pPr>
              <w:spacing w:before="0" w:after="0"/>
              <w:jc w:val="both"/>
              <w:rPr>
                <w:b/>
              </w:rPr>
            </w:pPr>
            <w:r w:rsidRPr="00CC4AA1">
              <w:rPr>
                <w:b/>
              </w:rPr>
              <w:t>2. Details of Contractor (</w:t>
            </w:r>
            <w:r w:rsidR="00B6206C">
              <w:rPr>
                <w:b/>
              </w:rPr>
              <w:t>3</w:t>
            </w:r>
            <w:r w:rsidR="00B94CB6">
              <w:rPr>
                <w:b/>
              </w:rPr>
              <w:t>0</w:t>
            </w:r>
            <w:r w:rsidRPr="00CC4AA1">
              <w:rPr>
                <w:b/>
              </w:rPr>
              <w:t>% of the three assessment categories)</w:t>
            </w:r>
          </w:p>
        </w:tc>
      </w:tr>
      <w:tr w:rsidR="004A500C" w:rsidRPr="00A40C73" w14:paraId="44B403DD" w14:textId="77777777" w:rsidTr="00466BA2">
        <w:trPr>
          <w:trHeight w:val="510"/>
        </w:trPr>
        <w:tc>
          <w:tcPr>
            <w:tcW w:w="582" w:type="pct"/>
            <w:shd w:val="clear" w:color="auto" w:fill="auto"/>
            <w:noWrap/>
            <w:vAlign w:val="bottom"/>
          </w:tcPr>
          <w:p w14:paraId="3516D28D" w14:textId="77777777" w:rsidR="004A500C" w:rsidRPr="00A40C73" w:rsidRDefault="004A500C" w:rsidP="00013BDD">
            <w:pPr>
              <w:spacing w:before="0" w:after="0"/>
              <w:jc w:val="both"/>
            </w:pPr>
            <w:r w:rsidRPr="00A40C73">
              <w:t> </w:t>
            </w:r>
          </w:p>
        </w:tc>
        <w:tc>
          <w:tcPr>
            <w:tcW w:w="3617" w:type="pct"/>
            <w:shd w:val="clear" w:color="auto" w:fill="auto"/>
            <w:vAlign w:val="center"/>
          </w:tcPr>
          <w:p w14:paraId="479838D9" w14:textId="6293FCF6" w:rsidR="004A500C" w:rsidRPr="004A500C" w:rsidRDefault="004375DF" w:rsidP="00013BDD">
            <w:pPr>
              <w:spacing w:before="0" w:after="0"/>
              <w:jc w:val="both"/>
              <w:rPr>
                <w:i/>
              </w:rPr>
            </w:pPr>
            <w:r>
              <w:rPr>
                <w:i/>
              </w:rPr>
              <w:t>Demonstration of suitable expertise and experience (including any subcontractors) with examples of successful work</w:t>
            </w:r>
            <w:r w:rsidR="0079040E">
              <w:rPr>
                <w:i/>
              </w:rPr>
              <w:t xml:space="preserve"> in any of the following areas: soils monitoring, complex systems, conceptual models, indicator development, working with multiple stakeholders</w:t>
            </w:r>
          </w:p>
        </w:tc>
        <w:tc>
          <w:tcPr>
            <w:tcW w:w="400" w:type="pct"/>
            <w:shd w:val="clear" w:color="auto" w:fill="auto"/>
            <w:vAlign w:val="center"/>
          </w:tcPr>
          <w:p w14:paraId="35C9BD91" w14:textId="7054D75D" w:rsidR="004A500C" w:rsidRPr="0079040E" w:rsidRDefault="0079040E" w:rsidP="00CA2C5C">
            <w:pPr>
              <w:spacing w:before="0" w:after="0"/>
              <w:rPr>
                <w:iCs/>
              </w:rPr>
            </w:pPr>
            <w:r>
              <w:rPr>
                <w:iCs/>
              </w:rPr>
              <w:t>22</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466BA2">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013BDD">
            <w:pPr>
              <w:spacing w:before="0" w:after="0"/>
              <w:jc w:val="both"/>
              <w:rPr>
                <w:i/>
              </w:rPr>
            </w:pPr>
            <w:r w:rsidRPr="004A500C">
              <w:rPr>
                <w:i/>
              </w:rPr>
              <w:t>Risks if important team members drop out</w:t>
            </w:r>
          </w:p>
        </w:tc>
        <w:tc>
          <w:tcPr>
            <w:tcW w:w="400" w:type="pct"/>
            <w:shd w:val="clear" w:color="auto" w:fill="auto"/>
            <w:vAlign w:val="center"/>
          </w:tcPr>
          <w:p w14:paraId="24E86DA2" w14:textId="14DAD6AB" w:rsidR="004A500C" w:rsidRPr="004A500C" w:rsidRDefault="004375DF" w:rsidP="00CA2C5C">
            <w:pPr>
              <w:spacing w:before="0" w:after="0"/>
              <w:rPr>
                <w:i/>
              </w:rPr>
            </w:pPr>
            <w:r>
              <w:rPr>
                <w:i/>
              </w:rPr>
              <w:t>8</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44CB22AC" w14:textId="77777777" w:rsidTr="00466BA2">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013BDD">
            <w:pPr>
              <w:spacing w:before="0" w:after="0"/>
              <w:jc w:val="both"/>
              <w:rPr>
                <w:i/>
              </w:rPr>
            </w:pPr>
            <w:r w:rsidRPr="004A500C">
              <w:rPr>
                <w:i/>
              </w:rPr>
              <w:t>Sub Total</w:t>
            </w:r>
            <w:r w:rsidR="007A6EB4">
              <w:rPr>
                <w:i/>
              </w:rPr>
              <w:t>s</w:t>
            </w:r>
          </w:p>
        </w:tc>
        <w:tc>
          <w:tcPr>
            <w:tcW w:w="400" w:type="pct"/>
            <w:shd w:val="clear" w:color="auto" w:fill="D9D9D9" w:themeFill="background1" w:themeFillShade="D9"/>
            <w:vAlign w:val="center"/>
          </w:tcPr>
          <w:p w14:paraId="0A4E40EE" w14:textId="2A45C182" w:rsidR="004A500C" w:rsidRPr="004A500C" w:rsidRDefault="0079040E" w:rsidP="00CA2C5C">
            <w:pPr>
              <w:spacing w:before="0" w:after="0"/>
              <w:rPr>
                <w:i/>
              </w:rPr>
            </w:pPr>
            <w:r>
              <w:rPr>
                <w:i/>
              </w:rPr>
              <w:t>3</w:t>
            </w:r>
            <w:r w:rsidR="00B94CB6">
              <w:rPr>
                <w:i/>
              </w:rPr>
              <w:t>0</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4F5DD1BF" w:rsidR="004A500C" w:rsidRPr="00CC4AA1" w:rsidRDefault="004A500C" w:rsidP="00013BDD">
            <w:pPr>
              <w:spacing w:before="0" w:after="0"/>
              <w:jc w:val="both"/>
              <w:rPr>
                <w:b/>
              </w:rPr>
            </w:pPr>
            <w:r w:rsidRPr="00CC4AA1">
              <w:rPr>
                <w:b/>
              </w:rPr>
              <w:t>3. Cost (</w:t>
            </w:r>
            <w:r w:rsidR="00B6206C">
              <w:rPr>
                <w:b/>
              </w:rPr>
              <w:t>25</w:t>
            </w:r>
            <w:r w:rsidRPr="00CC4AA1">
              <w:rPr>
                <w:b/>
              </w:rPr>
              <w:t>% of the total for the three assessment categories)</w:t>
            </w:r>
          </w:p>
        </w:tc>
      </w:tr>
      <w:tr w:rsidR="004A500C" w:rsidRPr="00A40C73" w14:paraId="6E30E6A4" w14:textId="77777777" w:rsidTr="00466BA2">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77777777" w:rsidR="004A500C" w:rsidRPr="004A500C" w:rsidRDefault="004A500C" w:rsidP="00013BDD">
            <w:pPr>
              <w:spacing w:before="0" w:after="0"/>
              <w:jc w:val="both"/>
              <w:rPr>
                <w:i/>
              </w:rPr>
            </w:pPr>
            <w:r w:rsidRPr="004A500C">
              <w:rPr>
                <w:i/>
              </w:rPr>
              <w:t>Transparency and correctness of presentation</w:t>
            </w:r>
          </w:p>
        </w:tc>
        <w:tc>
          <w:tcPr>
            <w:tcW w:w="400" w:type="pct"/>
            <w:shd w:val="clear" w:color="auto" w:fill="auto"/>
            <w:vAlign w:val="center"/>
          </w:tcPr>
          <w:p w14:paraId="2B30E09B" w14:textId="5D960794" w:rsidR="004A500C" w:rsidRPr="004A500C" w:rsidRDefault="005626CF" w:rsidP="00CA2C5C">
            <w:pPr>
              <w:spacing w:before="0" w:after="0"/>
              <w:rPr>
                <w:i/>
              </w:rPr>
            </w:pPr>
            <w:r>
              <w:rPr>
                <w:i/>
              </w:rPr>
              <w:t>8</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466BA2">
        <w:trPr>
          <w:trHeight w:val="765"/>
        </w:trPr>
        <w:tc>
          <w:tcPr>
            <w:tcW w:w="582" w:type="pct"/>
            <w:shd w:val="clear" w:color="auto" w:fill="auto"/>
            <w:noWrap/>
            <w:vAlign w:val="bottom"/>
          </w:tcPr>
          <w:p w14:paraId="650D1D0F" w14:textId="77777777" w:rsidR="004A500C" w:rsidRPr="00A40C73" w:rsidRDefault="004A500C" w:rsidP="00CA2C5C">
            <w:pPr>
              <w:spacing w:before="0" w:after="0"/>
            </w:pPr>
            <w:r w:rsidRPr="00A40C73">
              <w:t> </w:t>
            </w:r>
          </w:p>
        </w:tc>
        <w:tc>
          <w:tcPr>
            <w:tcW w:w="3617" w:type="pct"/>
            <w:shd w:val="clear" w:color="auto" w:fill="auto"/>
            <w:vAlign w:val="center"/>
          </w:tcPr>
          <w:p w14:paraId="4320AF7A" w14:textId="65896C69" w:rsidR="004A500C" w:rsidRPr="004A500C" w:rsidRDefault="004375DF" w:rsidP="00013BDD">
            <w:pPr>
              <w:spacing w:before="0" w:after="0"/>
              <w:jc w:val="both"/>
              <w:rPr>
                <w:i/>
              </w:rPr>
            </w:pPr>
            <w:r>
              <w:rPr>
                <w:i/>
              </w:rPr>
              <w:t>Fairness/reasonableness of costs for the level of work and expertise required</w:t>
            </w:r>
          </w:p>
        </w:tc>
        <w:tc>
          <w:tcPr>
            <w:tcW w:w="400" w:type="pct"/>
            <w:shd w:val="clear" w:color="auto" w:fill="auto"/>
            <w:vAlign w:val="center"/>
          </w:tcPr>
          <w:p w14:paraId="57F8ABCB" w14:textId="21A46D0F" w:rsidR="004A500C" w:rsidRPr="004A500C" w:rsidRDefault="004375DF" w:rsidP="00CA2C5C">
            <w:pPr>
              <w:spacing w:before="0" w:after="0"/>
              <w:rPr>
                <w:i/>
              </w:rPr>
            </w:pPr>
            <w:r>
              <w:rPr>
                <w:i/>
              </w:rPr>
              <w:t>1</w:t>
            </w:r>
            <w:r w:rsidR="005626CF">
              <w:rPr>
                <w:i/>
              </w:rPr>
              <w:t>2</w:t>
            </w:r>
          </w:p>
        </w:tc>
        <w:tc>
          <w:tcPr>
            <w:tcW w:w="401"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4E4B5034" w14:textId="77777777" w:rsidTr="00466BA2">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t> </w:t>
            </w:r>
          </w:p>
        </w:tc>
        <w:tc>
          <w:tcPr>
            <w:tcW w:w="3617" w:type="pct"/>
            <w:shd w:val="clear" w:color="auto" w:fill="auto"/>
            <w:vAlign w:val="center"/>
          </w:tcPr>
          <w:p w14:paraId="2190F902" w14:textId="77777777" w:rsidR="004A500C" w:rsidRPr="004A500C" w:rsidRDefault="004A500C" w:rsidP="00013BDD">
            <w:pPr>
              <w:spacing w:before="0" w:after="0"/>
              <w:jc w:val="both"/>
              <w:rPr>
                <w:i/>
              </w:rPr>
            </w:pPr>
            <w:r w:rsidRPr="004A500C">
              <w:rPr>
                <w:i/>
              </w:rPr>
              <w:t>Clarity of each team member’s contribution and value added</w:t>
            </w:r>
          </w:p>
        </w:tc>
        <w:tc>
          <w:tcPr>
            <w:tcW w:w="400" w:type="pct"/>
            <w:shd w:val="clear" w:color="auto" w:fill="auto"/>
            <w:vAlign w:val="center"/>
          </w:tcPr>
          <w:p w14:paraId="51AD93B3" w14:textId="78903176" w:rsidR="004A500C" w:rsidRPr="004A500C" w:rsidRDefault="004375DF" w:rsidP="00CA2C5C">
            <w:pPr>
              <w:spacing w:before="0" w:after="0"/>
              <w:rPr>
                <w:i/>
              </w:rPr>
            </w:pPr>
            <w:r>
              <w:rPr>
                <w:i/>
              </w:rPr>
              <w:t>5</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466BA2">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447C5C07" w:rsidR="004A500C" w:rsidRPr="004A500C" w:rsidRDefault="005626CF" w:rsidP="00CA2C5C">
            <w:pPr>
              <w:tabs>
                <w:tab w:val="left" w:pos="5191"/>
              </w:tabs>
              <w:spacing w:before="0" w:after="0"/>
              <w:rPr>
                <w:i/>
              </w:rPr>
            </w:pPr>
            <w:r>
              <w:rPr>
                <w:i/>
              </w:rPr>
              <w:t>25</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466BA2">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64" w:name="_Toc240184179"/>
      <w:bookmarkStart w:id="65" w:name="_Toc304551893"/>
      <w:bookmarkStart w:id="66" w:name="_Toc304552202"/>
      <w:bookmarkStart w:id="67" w:name="_Toc368410342"/>
      <w:bookmarkStart w:id="68" w:name="_Toc66101688"/>
      <w:r w:rsidRPr="00A77B3D">
        <w:lastRenderedPageBreak/>
        <w:t>Payment</w:t>
      </w:r>
      <w:bookmarkEnd w:id="64"/>
      <w:bookmarkEnd w:id="65"/>
      <w:bookmarkEnd w:id="66"/>
      <w:bookmarkEnd w:id="67"/>
      <w:bookmarkEnd w:id="68"/>
    </w:p>
    <w:p w14:paraId="28ECD3B5" w14:textId="07D51963" w:rsidR="004A500C" w:rsidRDefault="004A500C" w:rsidP="0099238D">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69" w:name="_Toc205114033"/>
      <w:bookmarkStart w:id="70" w:name="_Toc212344509"/>
      <w:bookmarkStart w:id="71" w:name="_Toc212344691"/>
      <w:r w:rsidRPr="00A40C73">
        <w:t>rd of the JNCC Project Officer.</w:t>
      </w:r>
      <w:r w:rsidR="0099238D">
        <w:t xml:space="preserve"> </w:t>
      </w:r>
    </w:p>
    <w:p w14:paraId="20829D99" w14:textId="77777777" w:rsidR="004A500C" w:rsidRPr="00A77B3D" w:rsidRDefault="004A500C" w:rsidP="004A500C">
      <w:pPr>
        <w:pStyle w:val="Heading2"/>
      </w:pPr>
      <w:bookmarkStart w:id="72" w:name="_Toc304551894"/>
      <w:bookmarkStart w:id="73" w:name="_Toc304552203"/>
      <w:bookmarkStart w:id="74" w:name="_Toc368410344"/>
      <w:bookmarkStart w:id="75" w:name="_Toc66101689"/>
      <w:r w:rsidRPr="00A77B3D">
        <w:t xml:space="preserve">Additional </w:t>
      </w:r>
      <w:r>
        <w:t>Contractor</w:t>
      </w:r>
      <w:r w:rsidRPr="00A77B3D">
        <w:t xml:space="preserve"> requirements</w:t>
      </w:r>
      <w:bookmarkEnd w:id="69"/>
      <w:bookmarkEnd w:id="70"/>
      <w:bookmarkEnd w:id="71"/>
      <w:bookmarkEnd w:id="72"/>
      <w:bookmarkEnd w:id="73"/>
      <w:bookmarkEnd w:id="74"/>
      <w:bookmarkEnd w:id="75"/>
    </w:p>
    <w:p w14:paraId="4DE4BE10" w14:textId="77777777" w:rsidR="004A500C" w:rsidRDefault="004A500C" w:rsidP="0099238D">
      <w:pPr>
        <w:jc w:val="both"/>
      </w:pPr>
      <w:r w:rsidRPr="00A40C73">
        <w:t>All tenderers are requested to carefully read the Terms and Conditions applying to this contract. Payment will only be made upon delivery of key milestones.</w:t>
      </w:r>
    </w:p>
    <w:p w14:paraId="5B5C5097" w14:textId="77777777" w:rsidR="004A500C" w:rsidRDefault="004A500C" w:rsidP="0099238D">
      <w:pPr>
        <w:jc w:val="both"/>
      </w:pPr>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99238D">
      <w:pPr>
        <w:jc w:val="both"/>
      </w:pPr>
      <w:r w:rsidRPr="00A40C73">
        <w:t xml:space="preserve">The </w:t>
      </w:r>
      <w:r>
        <w:t>Contractor</w:t>
      </w:r>
      <w:r w:rsidRPr="00A40C73">
        <w:t xml:space="preserve"> is expected to supply all necessary equipment, software, licences etc. to carry out the obligations required under the contract.</w:t>
      </w:r>
    </w:p>
    <w:p w14:paraId="4F74EC08" w14:textId="152AD6BB" w:rsidR="004A500C" w:rsidRDefault="004A500C" w:rsidP="004A500C">
      <w:pPr>
        <w:pStyle w:val="Heading2"/>
      </w:pPr>
      <w:bookmarkStart w:id="76" w:name="_Toc368410345"/>
      <w:bookmarkStart w:id="77" w:name="_Toc66101690"/>
      <w:r w:rsidRPr="00650D50">
        <w:t>References</w:t>
      </w:r>
      <w:bookmarkEnd w:id="76"/>
      <w:bookmarkEnd w:id="77"/>
    </w:p>
    <w:p w14:paraId="538FCD8A" w14:textId="77777777"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420D5" w14:textId="77777777" w:rsidR="00FD6EA9" w:rsidRDefault="00FD6EA9" w:rsidP="004A500C">
      <w:pPr>
        <w:spacing w:before="0" w:after="0"/>
      </w:pPr>
      <w:r>
        <w:separator/>
      </w:r>
    </w:p>
  </w:endnote>
  <w:endnote w:type="continuationSeparator" w:id="0">
    <w:p w14:paraId="4D11D574" w14:textId="77777777" w:rsidR="00FD6EA9" w:rsidRDefault="00FD6EA9"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3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FD6EA9" w:rsidRDefault="00FD6EA9"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FD6EA9" w:rsidRDefault="00FD6EA9"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FD6EA9" w:rsidRDefault="00FD6EA9"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FD6EA9" w:rsidRDefault="00FD6EA9"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C0732" w14:textId="77777777" w:rsidR="00FD6EA9" w:rsidRDefault="00FD6EA9" w:rsidP="004A500C">
      <w:pPr>
        <w:spacing w:before="0" w:after="0"/>
      </w:pPr>
      <w:r>
        <w:separator/>
      </w:r>
    </w:p>
  </w:footnote>
  <w:footnote w:type="continuationSeparator" w:id="0">
    <w:p w14:paraId="42F9BBC4" w14:textId="77777777" w:rsidR="00FD6EA9" w:rsidRDefault="00FD6EA9" w:rsidP="004A500C">
      <w:pPr>
        <w:spacing w:before="0" w:after="0"/>
      </w:pPr>
      <w:r>
        <w:continuationSeparator/>
      </w:r>
    </w:p>
  </w:footnote>
  <w:footnote w:id="1">
    <w:p w14:paraId="7121BFC4" w14:textId="77777777" w:rsidR="00FD6EA9" w:rsidRPr="00C1044B" w:rsidRDefault="00FD6EA9" w:rsidP="00763A54">
      <w:pPr>
        <w:pStyle w:val="FootnoteText"/>
        <w:ind w:left="0" w:firstLine="0"/>
        <w:rPr>
          <w:rFonts w:asciiTheme="minorHAnsi" w:hAnsiTheme="minorHAnsi" w:cstheme="minorHAnsi"/>
        </w:rPr>
      </w:pPr>
      <w:r w:rsidRPr="00C1044B">
        <w:rPr>
          <w:rStyle w:val="FootnoteReference"/>
          <w:rFonts w:asciiTheme="minorHAnsi" w:hAnsiTheme="minorHAnsi" w:cstheme="minorHAnsi"/>
        </w:rPr>
        <w:footnoteRef/>
      </w:r>
      <w:r w:rsidRPr="00C1044B">
        <w:rPr>
          <w:rFonts w:asciiTheme="minorHAnsi" w:hAnsiTheme="minorHAnsi" w:cstheme="minorHAnsi"/>
        </w:rPr>
        <w:t xml:space="preserve"> </w:t>
      </w:r>
      <w:hyperlink r:id="rId1" w:history="1">
        <w:r w:rsidRPr="00C1044B">
          <w:rPr>
            <w:rStyle w:val="Hyperlink"/>
            <w:rFonts w:asciiTheme="minorHAnsi" w:hAnsiTheme="minorHAnsi" w:cstheme="minorHAnsi"/>
          </w:rPr>
          <w:t>https://www.parliament.uk/business/committees/committees-a-z/commons-select/environmental-audit-committee/inquiries/parliament-2015/soil-health/</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FD6EA9" w:rsidRDefault="00FD6EA9">
    <w:pPr>
      <w:pStyle w:val="Header"/>
    </w:pPr>
    <w:r>
      <w:tab/>
    </w:r>
    <w:r>
      <w:tab/>
      <w:t>February 2020</w:t>
    </w:r>
  </w:p>
  <w:p w14:paraId="504AA310" w14:textId="77777777" w:rsidR="00FD6EA9" w:rsidRDefault="00FD6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729D1"/>
    <w:multiLevelType w:val="multilevel"/>
    <w:tmpl w:val="D1FA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8722859"/>
    <w:multiLevelType w:val="hybridMultilevel"/>
    <w:tmpl w:val="3AE84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71A1A"/>
    <w:multiLevelType w:val="hybridMultilevel"/>
    <w:tmpl w:val="848C7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E2352"/>
    <w:multiLevelType w:val="hybridMultilevel"/>
    <w:tmpl w:val="B4803760"/>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5" w15:restartNumberingAfterBreak="0">
    <w:nsid w:val="1BBC3992"/>
    <w:multiLevelType w:val="hybridMultilevel"/>
    <w:tmpl w:val="AEFC6622"/>
    <w:lvl w:ilvl="0" w:tplc="0809000F">
      <w:start w:val="1"/>
      <w:numFmt w:val="decimal"/>
      <w:lvlText w:val="%1."/>
      <w:lvlJc w:val="left"/>
      <w:pPr>
        <w:ind w:left="784" w:hanging="360"/>
      </w:pPr>
      <w:rPr>
        <w:rFonts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6"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DD52BF2"/>
    <w:multiLevelType w:val="hybridMultilevel"/>
    <w:tmpl w:val="18223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19380F"/>
    <w:multiLevelType w:val="hybridMultilevel"/>
    <w:tmpl w:val="87F6774E"/>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FB785E"/>
    <w:multiLevelType w:val="hybridMultilevel"/>
    <w:tmpl w:val="7D2EB9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1743F5"/>
    <w:multiLevelType w:val="hybridMultilevel"/>
    <w:tmpl w:val="B832F6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91F5305"/>
    <w:multiLevelType w:val="hybridMultilevel"/>
    <w:tmpl w:val="5442E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415C77"/>
    <w:multiLevelType w:val="hybridMultilevel"/>
    <w:tmpl w:val="F00A6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0360F"/>
    <w:multiLevelType w:val="multilevel"/>
    <w:tmpl w:val="3348B6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0490332"/>
    <w:multiLevelType w:val="hybridMultilevel"/>
    <w:tmpl w:val="FA623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9036F"/>
    <w:multiLevelType w:val="hybridMultilevel"/>
    <w:tmpl w:val="6DF25CCC"/>
    <w:lvl w:ilvl="0" w:tplc="0809000F">
      <w:start w:val="1"/>
      <w:numFmt w:val="decimal"/>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18" w15:restartNumberingAfterBreak="0">
    <w:nsid w:val="430D18BC"/>
    <w:multiLevelType w:val="multilevel"/>
    <w:tmpl w:val="79843CF4"/>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E37718"/>
    <w:multiLevelType w:val="multilevel"/>
    <w:tmpl w:val="28582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893ADC"/>
    <w:multiLevelType w:val="hybridMultilevel"/>
    <w:tmpl w:val="6E369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B95B5E"/>
    <w:multiLevelType w:val="hybridMultilevel"/>
    <w:tmpl w:val="D3C0E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1240E6"/>
    <w:multiLevelType w:val="hybridMultilevel"/>
    <w:tmpl w:val="D7E03D30"/>
    <w:lvl w:ilvl="0" w:tplc="0809000F">
      <w:start w:val="1"/>
      <w:numFmt w:val="decimal"/>
      <w:lvlText w:val="%1."/>
      <w:lvlJc w:val="left"/>
      <w:pPr>
        <w:ind w:left="784" w:hanging="360"/>
      </w:pPr>
      <w:rPr>
        <w:rFonts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3" w15:restartNumberingAfterBreak="0">
    <w:nsid w:val="5FB143BD"/>
    <w:multiLevelType w:val="hybridMultilevel"/>
    <w:tmpl w:val="C562F17C"/>
    <w:lvl w:ilvl="0" w:tplc="EE9A31F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C83D32"/>
    <w:multiLevelType w:val="multilevel"/>
    <w:tmpl w:val="DB5CFB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28C656C"/>
    <w:multiLevelType w:val="hybridMultilevel"/>
    <w:tmpl w:val="57FE2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01C7A"/>
    <w:multiLevelType w:val="multilevel"/>
    <w:tmpl w:val="67DE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447042"/>
    <w:multiLevelType w:val="hybridMultilevel"/>
    <w:tmpl w:val="C73C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35797A"/>
    <w:multiLevelType w:val="multilevel"/>
    <w:tmpl w:val="1B5AB2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EE1764B"/>
    <w:multiLevelType w:val="hybridMultilevel"/>
    <w:tmpl w:val="C76AD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AB6589"/>
    <w:multiLevelType w:val="hybridMultilevel"/>
    <w:tmpl w:val="12302A6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1"/>
  </w:num>
  <w:num w:numId="4">
    <w:abstractNumId w:val="0"/>
  </w:num>
  <w:num w:numId="5">
    <w:abstractNumId w:val="18"/>
  </w:num>
  <w:num w:numId="6">
    <w:abstractNumId w:val="14"/>
  </w:num>
  <w:num w:numId="7">
    <w:abstractNumId w:val="8"/>
  </w:num>
  <w:num w:numId="8">
    <w:abstractNumId w:val="11"/>
  </w:num>
  <w:num w:numId="9">
    <w:abstractNumId w:val="27"/>
  </w:num>
  <w:num w:numId="10">
    <w:abstractNumId w:val="10"/>
  </w:num>
  <w:num w:numId="11">
    <w:abstractNumId w:val="30"/>
  </w:num>
  <w:num w:numId="12">
    <w:abstractNumId w:val="9"/>
  </w:num>
  <w:num w:numId="13">
    <w:abstractNumId w:val="4"/>
  </w:num>
  <w:num w:numId="14">
    <w:abstractNumId w:val="23"/>
  </w:num>
  <w:num w:numId="15">
    <w:abstractNumId w:val="3"/>
  </w:num>
  <w:num w:numId="16">
    <w:abstractNumId w:val="25"/>
  </w:num>
  <w:num w:numId="17">
    <w:abstractNumId w:val="5"/>
  </w:num>
  <w:num w:numId="18">
    <w:abstractNumId w:val="22"/>
  </w:num>
  <w:num w:numId="19">
    <w:abstractNumId w:val="17"/>
  </w:num>
  <w:num w:numId="20">
    <w:abstractNumId w:val="21"/>
  </w:num>
  <w:num w:numId="21">
    <w:abstractNumId w:val="20"/>
  </w:num>
  <w:num w:numId="22">
    <w:abstractNumId w:val="29"/>
  </w:num>
  <w:num w:numId="23">
    <w:abstractNumId w:val="12"/>
  </w:num>
  <w:num w:numId="24">
    <w:abstractNumId w:val="16"/>
  </w:num>
  <w:num w:numId="25">
    <w:abstractNumId w:val="7"/>
  </w:num>
  <w:num w:numId="26">
    <w:abstractNumId w:val="26"/>
  </w:num>
  <w:num w:numId="27">
    <w:abstractNumId w:val="28"/>
  </w:num>
  <w:num w:numId="28">
    <w:abstractNumId w:val="15"/>
  </w:num>
  <w:num w:numId="29">
    <w:abstractNumId w:val="19"/>
  </w:num>
  <w:num w:numId="30">
    <w:abstractNumId w:val="24"/>
  </w:num>
  <w:num w:numId="31">
    <w:abstractNumId w:val="1"/>
  </w:num>
  <w:num w:numId="3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476C"/>
    <w:rsid w:val="00004B78"/>
    <w:rsid w:val="000074FB"/>
    <w:rsid w:val="00013BDD"/>
    <w:rsid w:val="0002046E"/>
    <w:rsid w:val="00020C99"/>
    <w:rsid w:val="00027583"/>
    <w:rsid w:val="000315FF"/>
    <w:rsid w:val="0003422C"/>
    <w:rsid w:val="00034B4A"/>
    <w:rsid w:val="0004301D"/>
    <w:rsid w:val="000471ED"/>
    <w:rsid w:val="00047F7D"/>
    <w:rsid w:val="00052491"/>
    <w:rsid w:val="00055870"/>
    <w:rsid w:val="0006541B"/>
    <w:rsid w:val="00067E4A"/>
    <w:rsid w:val="0007110B"/>
    <w:rsid w:val="0008087D"/>
    <w:rsid w:val="00084E12"/>
    <w:rsid w:val="000A1EAD"/>
    <w:rsid w:val="000A26F1"/>
    <w:rsid w:val="000B28A5"/>
    <w:rsid w:val="000C310E"/>
    <w:rsid w:val="000C3174"/>
    <w:rsid w:val="000E54D1"/>
    <w:rsid w:val="000F2FEB"/>
    <w:rsid w:val="00105C4A"/>
    <w:rsid w:val="00110B70"/>
    <w:rsid w:val="00112515"/>
    <w:rsid w:val="00112B28"/>
    <w:rsid w:val="00112DB0"/>
    <w:rsid w:val="00114E79"/>
    <w:rsid w:val="00116A80"/>
    <w:rsid w:val="0012376A"/>
    <w:rsid w:val="001257CB"/>
    <w:rsid w:val="00133628"/>
    <w:rsid w:val="00134609"/>
    <w:rsid w:val="00137EF4"/>
    <w:rsid w:val="001434BD"/>
    <w:rsid w:val="00153E84"/>
    <w:rsid w:val="00154FE2"/>
    <w:rsid w:val="001600B4"/>
    <w:rsid w:val="001600FE"/>
    <w:rsid w:val="00161308"/>
    <w:rsid w:val="001661EE"/>
    <w:rsid w:val="00166677"/>
    <w:rsid w:val="0018045F"/>
    <w:rsid w:val="00195251"/>
    <w:rsid w:val="001A0382"/>
    <w:rsid w:val="001A15B5"/>
    <w:rsid w:val="001A35D7"/>
    <w:rsid w:val="001A5109"/>
    <w:rsid w:val="001A73C7"/>
    <w:rsid w:val="001A7CB6"/>
    <w:rsid w:val="001B692C"/>
    <w:rsid w:val="001C0D1A"/>
    <w:rsid w:val="001C7F32"/>
    <w:rsid w:val="001D7690"/>
    <w:rsid w:val="001E28F7"/>
    <w:rsid w:val="001E2E23"/>
    <w:rsid w:val="00202C2C"/>
    <w:rsid w:val="00205F20"/>
    <w:rsid w:val="002136A8"/>
    <w:rsid w:val="0022236F"/>
    <w:rsid w:val="00223614"/>
    <w:rsid w:val="00230564"/>
    <w:rsid w:val="00231153"/>
    <w:rsid w:val="00235403"/>
    <w:rsid w:val="0024064A"/>
    <w:rsid w:val="00240C16"/>
    <w:rsid w:val="00243C81"/>
    <w:rsid w:val="00253125"/>
    <w:rsid w:val="002540B8"/>
    <w:rsid w:val="00265049"/>
    <w:rsid w:val="002669B1"/>
    <w:rsid w:val="002708A0"/>
    <w:rsid w:val="00272438"/>
    <w:rsid w:val="00272798"/>
    <w:rsid w:val="0027679A"/>
    <w:rsid w:val="00276969"/>
    <w:rsid w:val="002811B0"/>
    <w:rsid w:val="002826F2"/>
    <w:rsid w:val="00283E41"/>
    <w:rsid w:val="00286D3B"/>
    <w:rsid w:val="002C0781"/>
    <w:rsid w:val="002D4BFC"/>
    <w:rsid w:val="002F3C4D"/>
    <w:rsid w:val="002F4293"/>
    <w:rsid w:val="00300EE7"/>
    <w:rsid w:val="00305484"/>
    <w:rsid w:val="0032720B"/>
    <w:rsid w:val="00336A69"/>
    <w:rsid w:val="00340E5F"/>
    <w:rsid w:val="00340F13"/>
    <w:rsid w:val="003530EB"/>
    <w:rsid w:val="00361EF9"/>
    <w:rsid w:val="0037719E"/>
    <w:rsid w:val="00383C10"/>
    <w:rsid w:val="003841FB"/>
    <w:rsid w:val="00384CCA"/>
    <w:rsid w:val="003A46AE"/>
    <w:rsid w:val="003A6D05"/>
    <w:rsid w:val="003B3074"/>
    <w:rsid w:val="003B531B"/>
    <w:rsid w:val="003C7A22"/>
    <w:rsid w:val="003D7095"/>
    <w:rsid w:val="003E0872"/>
    <w:rsid w:val="00401B9F"/>
    <w:rsid w:val="004367BB"/>
    <w:rsid w:val="00436DD8"/>
    <w:rsid w:val="004375DF"/>
    <w:rsid w:val="0044407B"/>
    <w:rsid w:val="00461119"/>
    <w:rsid w:val="00463C4E"/>
    <w:rsid w:val="00465FB5"/>
    <w:rsid w:val="00466BA2"/>
    <w:rsid w:val="00484B62"/>
    <w:rsid w:val="0048559A"/>
    <w:rsid w:val="00490572"/>
    <w:rsid w:val="00490D64"/>
    <w:rsid w:val="00493313"/>
    <w:rsid w:val="004938E6"/>
    <w:rsid w:val="00493EB5"/>
    <w:rsid w:val="004A30F4"/>
    <w:rsid w:val="004A500C"/>
    <w:rsid w:val="004A5972"/>
    <w:rsid w:val="004A5F57"/>
    <w:rsid w:val="004A610C"/>
    <w:rsid w:val="004A7CC5"/>
    <w:rsid w:val="004B4A6F"/>
    <w:rsid w:val="004B71F3"/>
    <w:rsid w:val="004B7727"/>
    <w:rsid w:val="004C61C0"/>
    <w:rsid w:val="004D247B"/>
    <w:rsid w:val="004D4E9A"/>
    <w:rsid w:val="004E372A"/>
    <w:rsid w:val="004E653A"/>
    <w:rsid w:val="004E7FFB"/>
    <w:rsid w:val="004F2A7D"/>
    <w:rsid w:val="0050073F"/>
    <w:rsid w:val="005110C0"/>
    <w:rsid w:val="00513E8B"/>
    <w:rsid w:val="005231A7"/>
    <w:rsid w:val="005325F5"/>
    <w:rsid w:val="00547BBE"/>
    <w:rsid w:val="00552A59"/>
    <w:rsid w:val="00555900"/>
    <w:rsid w:val="00561122"/>
    <w:rsid w:val="005626CF"/>
    <w:rsid w:val="00563CDF"/>
    <w:rsid w:val="0056495C"/>
    <w:rsid w:val="005654F5"/>
    <w:rsid w:val="005658FE"/>
    <w:rsid w:val="005833C3"/>
    <w:rsid w:val="005912E2"/>
    <w:rsid w:val="00594A9A"/>
    <w:rsid w:val="005957ED"/>
    <w:rsid w:val="005A6C75"/>
    <w:rsid w:val="005A729D"/>
    <w:rsid w:val="005A7922"/>
    <w:rsid w:val="005C1EF1"/>
    <w:rsid w:val="005C6FB1"/>
    <w:rsid w:val="005E0DDA"/>
    <w:rsid w:val="005F201F"/>
    <w:rsid w:val="005F49ED"/>
    <w:rsid w:val="00606A50"/>
    <w:rsid w:val="00613467"/>
    <w:rsid w:val="006211CA"/>
    <w:rsid w:val="0062560E"/>
    <w:rsid w:val="006277AA"/>
    <w:rsid w:val="00630280"/>
    <w:rsid w:val="00631056"/>
    <w:rsid w:val="0063522D"/>
    <w:rsid w:val="00643C6A"/>
    <w:rsid w:val="00645164"/>
    <w:rsid w:val="00646598"/>
    <w:rsid w:val="0064684D"/>
    <w:rsid w:val="00651150"/>
    <w:rsid w:val="006563E5"/>
    <w:rsid w:val="00662660"/>
    <w:rsid w:val="00664933"/>
    <w:rsid w:val="00664A13"/>
    <w:rsid w:val="006700FF"/>
    <w:rsid w:val="00672688"/>
    <w:rsid w:val="006809FC"/>
    <w:rsid w:val="00685307"/>
    <w:rsid w:val="00685AE3"/>
    <w:rsid w:val="00685F65"/>
    <w:rsid w:val="00693484"/>
    <w:rsid w:val="006B19D4"/>
    <w:rsid w:val="006B370C"/>
    <w:rsid w:val="006B57B7"/>
    <w:rsid w:val="006B5D58"/>
    <w:rsid w:val="006B5DFE"/>
    <w:rsid w:val="006B620D"/>
    <w:rsid w:val="006B69DE"/>
    <w:rsid w:val="006C44FB"/>
    <w:rsid w:val="006D06CD"/>
    <w:rsid w:val="006D0C23"/>
    <w:rsid w:val="006D4F41"/>
    <w:rsid w:val="006E78F2"/>
    <w:rsid w:val="006F3BC2"/>
    <w:rsid w:val="0070159C"/>
    <w:rsid w:val="00704000"/>
    <w:rsid w:val="0071108E"/>
    <w:rsid w:val="00711891"/>
    <w:rsid w:val="00714B43"/>
    <w:rsid w:val="00725764"/>
    <w:rsid w:val="00730F4A"/>
    <w:rsid w:val="007450CE"/>
    <w:rsid w:val="007545C1"/>
    <w:rsid w:val="00754A33"/>
    <w:rsid w:val="00757313"/>
    <w:rsid w:val="00763A54"/>
    <w:rsid w:val="00764DA1"/>
    <w:rsid w:val="007668B5"/>
    <w:rsid w:val="00775022"/>
    <w:rsid w:val="00775E8D"/>
    <w:rsid w:val="007810F7"/>
    <w:rsid w:val="007860E6"/>
    <w:rsid w:val="0079040E"/>
    <w:rsid w:val="007A692B"/>
    <w:rsid w:val="007A6EB4"/>
    <w:rsid w:val="007B050D"/>
    <w:rsid w:val="007B49B2"/>
    <w:rsid w:val="007B5EBA"/>
    <w:rsid w:val="007B6409"/>
    <w:rsid w:val="007B7A90"/>
    <w:rsid w:val="007C0A20"/>
    <w:rsid w:val="007C3027"/>
    <w:rsid w:val="007D3849"/>
    <w:rsid w:val="007E7413"/>
    <w:rsid w:val="007F1A48"/>
    <w:rsid w:val="007F5192"/>
    <w:rsid w:val="007F5415"/>
    <w:rsid w:val="0080134E"/>
    <w:rsid w:val="00812EE9"/>
    <w:rsid w:val="00814941"/>
    <w:rsid w:val="00826ECC"/>
    <w:rsid w:val="00830656"/>
    <w:rsid w:val="00835E92"/>
    <w:rsid w:val="008449C5"/>
    <w:rsid w:val="008520B5"/>
    <w:rsid w:val="00853B46"/>
    <w:rsid w:val="00857525"/>
    <w:rsid w:val="00873D90"/>
    <w:rsid w:val="008854BB"/>
    <w:rsid w:val="00885741"/>
    <w:rsid w:val="00886849"/>
    <w:rsid w:val="00895F22"/>
    <w:rsid w:val="008A152C"/>
    <w:rsid w:val="008A733B"/>
    <w:rsid w:val="008C116A"/>
    <w:rsid w:val="008C1C0E"/>
    <w:rsid w:val="008C288C"/>
    <w:rsid w:val="008D4CAF"/>
    <w:rsid w:val="008D69BA"/>
    <w:rsid w:val="008E0D04"/>
    <w:rsid w:val="008E72E0"/>
    <w:rsid w:val="008E78C9"/>
    <w:rsid w:val="008F1B94"/>
    <w:rsid w:val="008F4526"/>
    <w:rsid w:val="008F6BA1"/>
    <w:rsid w:val="00900F70"/>
    <w:rsid w:val="00904E9A"/>
    <w:rsid w:val="00912FD7"/>
    <w:rsid w:val="009217E6"/>
    <w:rsid w:val="00923294"/>
    <w:rsid w:val="00927020"/>
    <w:rsid w:val="009270C1"/>
    <w:rsid w:val="009275DF"/>
    <w:rsid w:val="00931218"/>
    <w:rsid w:val="00931B0A"/>
    <w:rsid w:val="009326B9"/>
    <w:rsid w:val="00932ADB"/>
    <w:rsid w:val="009368B2"/>
    <w:rsid w:val="00936C11"/>
    <w:rsid w:val="009472D0"/>
    <w:rsid w:val="00960338"/>
    <w:rsid w:val="00960F88"/>
    <w:rsid w:val="00965E52"/>
    <w:rsid w:val="00971909"/>
    <w:rsid w:val="00975C2C"/>
    <w:rsid w:val="0099238D"/>
    <w:rsid w:val="00995573"/>
    <w:rsid w:val="009A3CEE"/>
    <w:rsid w:val="009A44CF"/>
    <w:rsid w:val="009D5BC4"/>
    <w:rsid w:val="009F05A8"/>
    <w:rsid w:val="009F2A8F"/>
    <w:rsid w:val="009F2C71"/>
    <w:rsid w:val="009F4522"/>
    <w:rsid w:val="009F5151"/>
    <w:rsid w:val="009F5FB5"/>
    <w:rsid w:val="00A12981"/>
    <w:rsid w:val="00A21098"/>
    <w:rsid w:val="00A27C06"/>
    <w:rsid w:val="00A41549"/>
    <w:rsid w:val="00A4222A"/>
    <w:rsid w:val="00A434CD"/>
    <w:rsid w:val="00A472BF"/>
    <w:rsid w:val="00A57230"/>
    <w:rsid w:val="00A6016E"/>
    <w:rsid w:val="00A605B0"/>
    <w:rsid w:val="00A62BD6"/>
    <w:rsid w:val="00A717B4"/>
    <w:rsid w:val="00A81961"/>
    <w:rsid w:val="00A91259"/>
    <w:rsid w:val="00AA6C4B"/>
    <w:rsid w:val="00AA7DB9"/>
    <w:rsid w:val="00AB08C4"/>
    <w:rsid w:val="00AC081A"/>
    <w:rsid w:val="00AC4898"/>
    <w:rsid w:val="00AC4E02"/>
    <w:rsid w:val="00AC5CC2"/>
    <w:rsid w:val="00AD1653"/>
    <w:rsid w:val="00B036D9"/>
    <w:rsid w:val="00B03E03"/>
    <w:rsid w:val="00B12813"/>
    <w:rsid w:val="00B137E7"/>
    <w:rsid w:val="00B13DA9"/>
    <w:rsid w:val="00B16D90"/>
    <w:rsid w:val="00B26C7B"/>
    <w:rsid w:val="00B32D7E"/>
    <w:rsid w:val="00B34D2A"/>
    <w:rsid w:val="00B4279B"/>
    <w:rsid w:val="00B45002"/>
    <w:rsid w:val="00B45DDE"/>
    <w:rsid w:val="00B6206C"/>
    <w:rsid w:val="00B63248"/>
    <w:rsid w:val="00B7129D"/>
    <w:rsid w:val="00B724F0"/>
    <w:rsid w:val="00B72988"/>
    <w:rsid w:val="00B7797F"/>
    <w:rsid w:val="00B8046E"/>
    <w:rsid w:val="00B8212C"/>
    <w:rsid w:val="00B8445D"/>
    <w:rsid w:val="00B94CB6"/>
    <w:rsid w:val="00B978CC"/>
    <w:rsid w:val="00BA2533"/>
    <w:rsid w:val="00BA7DEF"/>
    <w:rsid w:val="00BB34E4"/>
    <w:rsid w:val="00BC08B8"/>
    <w:rsid w:val="00BD6379"/>
    <w:rsid w:val="00BD6F93"/>
    <w:rsid w:val="00BE1812"/>
    <w:rsid w:val="00BF00AF"/>
    <w:rsid w:val="00BF3764"/>
    <w:rsid w:val="00BF5186"/>
    <w:rsid w:val="00BF588E"/>
    <w:rsid w:val="00C019F4"/>
    <w:rsid w:val="00C047BD"/>
    <w:rsid w:val="00C07709"/>
    <w:rsid w:val="00C25426"/>
    <w:rsid w:val="00C300B5"/>
    <w:rsid w:val="00C359C0"/>
    <w:rsid w:val="00C35EEC"/>
    <w:rsid w:val="00C4038B"/>
    <w:rsid w:val="00C52873"/>
    <w:rsid w:val="00C638C2"/>
    <w:rsid w:val="00C6531F"/>
    <w:rsid w:val="00C65D23"/>
    <w:rsid w:val="00C716C9"/>
    <w:rsid w:val="00C76D2E"/>
    <w:rsid w:val="00C82308"/>
    <w:rsid w:val="00C86182"/>
    <w:rsid w:val="00C8740E"/>
    <w:rsid w:val="00C879EB"/>
    <w:rsid w:val="00C94434"/>
    <w:rsid w:val="00C9613E"/>
    <w:rsid w:val="00CA076B"/>
    <w:rsid w:val="00CA2662"/>
    <w:rsid w:val="00CA2C5C"/>
    <w:rsid w:val="00CA6CE4"/>
    <w:rsid w:val="00CA778B"/>
    <w:rsid w:val="00CB652E"/>
    <w:rsid w:val="00CC5123"/>
    <w:rsid w:val="00CC67CC"/>
    <w:rsid w:val="00CD0672"/>
    <w:rsid w:val="00CD1D95"/>
    <w:rsid w:val="00CE0897"/>
    <w:rsid w:val="00CE1BF3"/>
    <w:rsid w:val="00CE4C0B"/>
    <w:rsid w:val="00D04A74"/>
    <w:rsid w:val="00D04F36"/>
    <w:rsid w:val="00D04F70"/>
    <w:rsid w:val="00D07DD2"/>
    <w:rsid w:val="00D10ECB"/>
    <w:rsid w:val="00D11C0A"/>
    <w:rsid w:val="00D2018E"/>
    <w:rsid w:val="00D2065F"/>
    <w:rsid w:val="00D210DF"/>
    <w:rsid w:val="00D32B04"/>
    <w:rsid w:val="00D36778"/>
    <w:rsid w:val="00D42F33"/>
    <w:rsid w:val="00D44F3E"/>
    <w:rsid w:val="00D5636F"/>
    <w:rsid w:val="00D6001A"/>
    <w:rsid w:val="00D7543B"/>
    <w:rsid w:val="00D77A1C"/>
    <w:rsid w:val="00D77DC0"/>
    <w:rsid w:val="00D8271B"/>
    <w:rsid w:val="00D86155"/>
    <w:rsid w:val="00D871DC"/>
    <w:rsid w:val="00D90DD7"/>
    <w:rsid w:val="00D94877"/>
    <w:rsid w:val="00D951CC"/>
    <w:rsid w:val="00DA25E2"/>
    <w:rsid w:val="00DB703C"/>
    <w:rsid w:val="00DB713F"/>
    <w:rsid w:val="00DB7756"/>
    <w:rsid w:val="00DC1823"/>
    <w:rsid w:val="00DC440D"/>
    <w:rsid w:val="00DC5CD2"/>
    <w:rsid w:val="00DC69A4"/>
    <w:rsid w:val="00DC6CBE"/>
    <w:rsid w:val="00DD5442"/>
    <w:rsid w:val="00DE6538"/>
    <w:rsid w:val="00DF39C1"/>
    <w:rsid w:val="00DF4911"/>
    <w:rsid w:val="00DF554C"/>
    <w:rsid w:val="00E02B1A"/>
    <w:rsid w:val="00E03C15"/>
    <w:rsid w:val="00E07DE7"/>
    <w:rsid w:val="00E2154F"/>
    <w:rsid w:val="00E27ACF"/>
    <w:rsid w:val="00E33306"/>
    <w:rsid w:val="00E37FA6"/>
    <w:rsid w:val="00E40440"/>
    <w:rsid w:val="00E520AB"/>
    <w:rsid w:val="00E55647"/>
    <w:rsid w:val="00E6407A"/>
    <w:rsid w:val="00E75E28"/>
    <w:rsid w:val="00E83123"/>
    <w:rsid w:val="00E846B9"/>
    <w:rsid w:val="00E86BDB"/>
    <w:rsid w:val="00E91A13"/>
    <w:rsid w:val="00E927A8"/>
    <w:rsid w:val="00E966B9"/>
    <w:rsid w:val="00E968C3"/>
    <w:rsid w:val="00E96A81"/>
    <w:rsid w:val="00E97743"/>
    <w:rsid w:val="00EA2716"/>
    <w:rsid w:val="00EB0A0F"/>
    <w:rsid w:val="00EB10FF"/>
    <w:rsid w:val="00EB1D75"/>
    <w:rsid w:val="00EB2E73"/>
    <w:rsid w:val="00ED1FB2"/>
    <w:rsid w:val="00EE0D15"/>
    <w:rsid w:val="00EE265C"/>
    <w:rsid w:val="00EE6EB4"/>
    <w:rsid w:val="00EF0121"/>
    <w:rsid w:val="00EF4C76"/>
    <w:rsid w:val="00EF7651"/>
    <w:rsid w:val="00F045FC"/>
    <w:rsid w:val="00F05443"/>
    <w:rsid w:val="00F07DF6"/>
    <w:rsid w:val="00F107D6"/>
    <w:rsid w:val="00F16092"/>
    <w:rsid w:val="00F2029D"/>
    <w:rsid w:val="00F30D2F"/>
    <w:rsid w:val="00F3607B"/>
    <w:rsid w:val="00F60A5A"/>
    <w:rsid w:val="00F67817"/>
    <w:rsid w:val="00F8461C"/>
    <w:rsid w:val="00F8523E"/>
    <w:rsid w:val="00F86246"/>
    <w:rsid w:val="00F928EF"/>
    <w:rsid w:val="00F94733"/>
    <w:rsid w:val="00F97733"/>
    <w:rsid w:val="00FA3442"/>
    <w:rsid w:val="00FC2CA2"/>
    <w:rsid w:val="00FD420F"/>
    <w:rsid w:val="00FD6224"/>
    <w:rsid w:val="00FD6EA9"/>
    <w:rsid w:val="00FE005C"/>
    <w:rsid w:val="00FE036F"/>
    <w:rsid w:val="00FF443D"/>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857525"/>
    <w:pPr>
      <w:tabs>
        <w:tab w:val="left" w:pos="660"/>
        <w:tab w:val="right" w:leader="dot" w:pos="9016"/>
      </w:tabs>
      <w:spacing w:after="100"/>
      <w:ind w:left="240"/>
    </w:pPr>
    <w:rPr>
      <w:noProof/>
    </w:r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basedOn w:val="DefaultParagraphFont"/>
    <w:link w:val="ListParagraph"/>
    <w:uiPriority w:val="34"/>
    <w:rsid w:val="00FD420F"/>
    <w:rPr>
      <w:rFonts w:ascii="Arial" w:eastAsia="Times New Roman" w:hAnsi="Arial" w:cs="Arial"/>
      <w:lang w:eastAsia="en-GB"/>
    </w:rPr>
  </w:style>
  <w:style w:type="paragraph" w:styleId="NormalWeb">
    <w:name w:val="Normal (Web)"/>
    <w:basedOn w:val="Normal"/>
    <w:uiPriority w:val="99"/>
    <w:semiHidden/>
    <w:unhideWhenUsed/>
    <w:rsid w:val="00461119"/>
    <w:pPr>
      <w:autoSpaceDE/>
      <w:autoSpaceDN/>
      <w:adjustRightInd/>
      <w:spacing w:before="100" w:beforeAutospacing="1" w:after="100" w:afterAutospacing="1"/>
    </w:pPr>
    <w:rPr>
      <w:rFonts w:ascii="Calibri" w:eastAsiaTheme="minorHAnsi" w:hAnsi="Calibri" w:cs="Calibri"/>
    </w:rPr>
  </w:style>
  <w:style w:type="paragraph" w:customStyle="1" w:styleId="paragraph">
    <w:name w:val="paragraph"/>
    <w:basedOn w:val="Normal"/>
    <w:rsid w:val="001661EE"/>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661EE"/>
  </w:style>
  <w:style w:type="character" w:customStyle="1" w:styleId="eop">
    <w:name w:val="eop"/>
    <w:basedOn w:val="DefaultParagraphFont"/>
    <w:rsid w:val="00166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48409">
      <w:bodyDiv w:val="1"/>
      <w:marLeft w:val="0"/>
      <w:marRight w:val="0"/>
      <w:marTop w:val="0"/>
      <w:marBottom w:val="0"/>
      <w:divBdr>
        <w:top w:val="none" w:sz="0" w:space="0" w:color="auto"/>
        <w:left w:val="none" w:sz="0" w:space="0" w:color="auto"/>
        <w:bottom w:val="none" w:sz="0" w:space="0" w:color="auto"/>
        <w:right w:val="none" w:sz="0" w:space="0" w:color="auto"/>
      </w:divBdr>
      <w:divsChild>
        <w:div w:id="992830919">
          <w:marLeft w:val="0"/>
          <w:marRight w:val="0"/>
          <w:marTop w:val="0"/>
          <w:marBottom w:val="0"/>
          <w:divBdr>
            <w:top w:val="none" w:sz="0" w:space="0" w:color="auto"/>
            <w:left w:val="none" w:sz="0" w:space="0" w:color="auto"/>
            <w:bottom w:val="none" w:sz="0" w:space="0" w:color="auto"/>
            <w:right w:val="none" w:sz="0" w:space="0" w:color="auto"/>
          </w:divBdr>
        </w:div>
        <w:div w:id="697124994">
          <w:marLeft w:val="0"/>
          <w:marRight w:val="0"/>
          <w:marTop w:val="0"/>
          <w:marBottom w:val="0"/>
          <w:divBdr>
            <w:top w:val="none" w:sz="0" w:space="0" w:color="auto"/>
            <w:left w:val="none" w:sz="0" w:space="0" w:color="auto"/>
            <w:bottom w:val="none" w:sz="0" w:space="0" w:color="auto"/>
            <w:right w:val="none" w:sz="0" w:space="0" w:color="auto"/>
          </w:divBdr>
        </w:div>
        <w:div w:id="1184517031">
          <w:marLeft w:val="0"/>
          <w:marRight w:val="0"/>
          <w:marTop w:val="0"/>
          <w:marBottom w:val="0"/>
          <w:divBdr>
            <w:top w:val="none" w:sz="0" w:space="0" w:color="auto"/>
            <w:left w:val="none" w:sz="0" w:space="0" w:color="auto"/>
            <w:bottom w:val="none" w:sz="0" w:space="0" w:color="auto"/>
            <w:right w:val="none" w:sz="0" w:space="0" w:color="auto"/>
          </w:divBdr>
        </w:div>
        <w:div w:id="1891454171">
          <w:marLeft w:val="0"/>
          <w:marRight w:val="0"/>
          <w:marTop w:val="0"/>
          <w:marBottom w:val="0"/>
          <w:divBdr>
            <w:top w:val="none" w:sz="0" w:space="0" w:color="auto"/>
            <w:left w:val="none" w:sz="0" w:space="0" w:color="auto"/>
            <w:bottom w:val="none" w:sz="0" w:space="0" w:color="auto"/>
            <w:right w:val="none" w:sz="0" w:space="0" w:color="auto"/>
          </w:divBdr>
        </w:div>
      </w:divsChild>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15511431">
      <w:bodyDiv w:val="1"/>
      <w:marLeft w:val="0"/>
      <w:marRight w:val="0"/>
      <w:marTop w:val="0"/>
      <w:marBottom w:val="0"/>
      <w:divBdr>
        <w:top w:val="none" w:sz="0" w:space="0" w:color="auto"/>
        <w:left w:val="none" w:sz="0" w:space="0" w:color="auto"/>
        <w:bottom w:val="none" w:sz="0" w:space="0" w:color="auto"/>
        <w:right w:val="none" w:sz="0" w:space="0" w:color="auto"/>
      </w:divBdr>
    </w:div>
    <w:div w:id="235895670">
      <w:bodyDiv w:val="1"/>
      <w:marLeft w:val="0"/>
      <w:marRight w:val="0"/>
      <w:marTop w:val="0"/>
      <w:marBottom w:val="0"/>
      <w:divBdr>
        <w:top w:val="none" w:sz="0" w:space="0" w:color="auto"/>
        <w:left w:val="none" w:sz="0" w:space="0" w:color="auto"/>
        <w:bottom w:val="none" w:sz="0" w:space="0" w:color="auto"/>
        <w:right w:val="none" w:sz="0" w:space="0" w:color="auto"/>
      </w:divBdr>
      <w:divsChild>
        <w:div w:id="330183425">
          <w:marLeft w:val="0"/>
          <w:marRight w:val="0"/>
          <w:marTop w:val="0"/>
          <w:marBottom w:val="0"/>
          <w:divBdr>
            <w:top w:val="none" w:sz="0" w:space="0" w:color="auto"/>
            <w:left w:val="none" w:sz="0" w:space="0" w:color="auto"/>
            <w:bottom w:val="none" w:sz="0" w:space="0" w:color="auto"/>
            <w:right w:val="none" w:sz="0" w:space="0" w:color="auto"/>
          </w:divBdr>
          <w:divsChild>
            <w:div w:id="671690331">
              <w:marLeft w:val="0"/>
              <w:marRight w:val="0"/>
              <w:marTop w:val="0"/>
              <w:marBottom w:val="0"/>
              <w:divBdr>
                <w:top w:val="none" w:sz="0" w:space="0" w:color="auto"/>
                <w:left w:val="none" w:sz="0" w:space="0" w:color="auto"/>
                <w:bottom w:val="none" w:sz="0" w:space="0" w:color="auto"/>
                <w:right w:val="none" w:sz="0" w:space="0" w:color="auto"/>
              </w:divBdr>
            </w:div>
            <w:div w:id="45226465">
              <w:marLeft w:val="0"/>
              <w:marRight w:val="0"/>
              <w:marTop w:val="0"/>
              <w:marBottom w:val="0"/>
              <w:divBdr>
                <w:top w:val="none" w:sz="0" w:space="0" w:color="auto"/>
                <w:left w:val="none" w:sz="0" w:space="0" w:color="auto"/>
                <w:bottom w:val="none" w:sz="0" w:space="0" w:color="auto"/>
                <w:right w:val="none" w:sz="0" w:space="0" w:color="auto"/>
              </w:divBdr>
            </w:div>
            <w:div w:id="331101428">
              <w:marLeft w:val="0"/>
              <w:marRight w:val="0"/>
              <w:marTop w:val="0"/>
              <w:marBottom w:val="0"/>
              <w:divBdr>
                <w:top w:val="none" w:sz="0" w:space="0" w:color="auto"/>
                <w:left w:val="none" w:sz="0" w:space="0" w:color="auto"/>
                <w:bottom w:val="none" w:sz="0" w:space="0" w:color="auto"/>
                <w:right w:val="none" w:sz="0" w:space="0" w:color="auto"/>
              </w:divBdr>
            </w:div>
          </w:divsChild>
        </w:div>
        <w:div w:id="125708031">
          <w:marLeft w:val="0"/>
          <w:marRight w:val="0"/>
          <w:marTop w:val="0"/>
          <w:marBottom w:val="0"/>
          <w:divBdr>
            <w:top w:val="none" w:sz="0" w:space="0" w:color="auto"/>
            <w:left w:val="none" w:sz="0" w:space="0" w:color="auto"/>
            <w:bottom w:val="none" w:sz="0" w:space="0" w:color="auto"/>
            <w:right w:val="none" w:sz="0" w:space="0" w:color="auto"/>
          </w:divBdr>
          <w:divsChild>
            <w:div w:id="1778787159">
              <w:marLeft w:val="0"/>
              <w:marRight w:val="0"/>
              <w:marTop w:val="0"/>
              <w:marBottom w:val="0"/>
              <w:divBdr>
                <w:top w:val="none" w:sz="0" w:space="0" w:color="auto"/>
                <w:left w:val="none" w:sz="0" w:space="0" w:color="auto"/>
                <w:bottom w:val="none" w:sz="0" w:space="0" w:color="auto"/>
                <w:right w:val="none" w:sz="0" w:space="0" w:color="auto"/>
              </w:divBdr>
            </w:div>
            <w:div w:id="540367010">
              <w:marLeft w:val="0"/>
              <w:marRight w:val="0"/>
              <w:marTop w:val="0"/>
              <w:marBottom w:val="0"/>
              <w:divBdr>
                <w:top w:val="none" w:sz="0" w:space="0" w:color="auto"/>
                <w:left w:val="none" w:sz="0" w:space="0" w:color="auto"/>
                <w:bottom w:val="none" w:sz="0" w:space="0" w:color="auto"/>
                <w:right w:val="none" w:sz="0" w:space="0" w:color="auto"/>
              </w:divBdr>
            </w:div>
            <w:div w:id="324283552">
              <w:marLeft w:val="0"/>
              <w:marRight w:val="0"/>
              <w:marTop w:val="0"/>
              <w:marBottom w:val="0"/>
              <w:divBdr>
                <w:top w:val="none" w:sz="0" w:space="0" w:color="auto"/>
                <w:left w:val="none" w:sz="0" w:space="0" w:color="auto"/>
                <w:bottom w:val="none" w:sz="0" w:space="0" w:color="auto"/>
                <w:right w:val="none" w:sz="0" w:space="0" w:color="auto"/>
              </w:divBdr>
            </w:div>
          </w:divsChild>
        </w:div>
        <w:div w:id="1916822732">
          <w:marLeft w:val="0"/>
          <w:marRight w:val="0"/>
          <w:marTop w:val="0"/>
          <w:marBottom w:val="0"/>
          <w:divBdr>
            <w:top w:val="none" w:sz="0" w:space="0" w:color="auto"/>
            <w:left w:val="none" w:sz="0" w:space="0" w:color="auto"/>
            <w:bottom w:val="none" w:sz="0" w:space="0" w:color="auto"/>
            <w:right w:val="none" w:sz="0" w:space="0" w:color="auto"/>
          </w:divBdr>
          <w:divsChild>
            <w:div w:id="1058741682">
              <w:marLeft w:val="0"/>
              <w:marRight w:val="0"/>
              <w:marTop w:val="0"/>
              <w:marBottom w:val="0"/>
              <w:divBdr>
                <w:top w:val="none" w:sz="0" w:space="0" w:color="auto"/>
                <w:left w:val="none" w:sz="0" w:space="0" w:color="auto"/>
                <w:bottom w:val="none" w:sz="0" w:space="0" w:color="auto"/>
                <w:right w:val="none" w:sz="0" w:space="0" w:color="auto"/>
              </w:divBdr>
            </w:div>
            <w:div w:id="1276520482">
              <w:marLeft w:val="0"/>
              <w:marRight w:val="0"/>
              <w:marTop w:val="0"/>
              <w:marBottom w:val="0"/>
              <w:divBdr>
                <w:top w:val="none" w:sz="0" w:space="0" w:color="auto"/>
                <w:left w:val="none" w:sz="0" w:space="0" w:color="auto"/>
                <w:bottom w:val="none" w:sz="0" w:space="0" w:color="auto"/>
                <w:right w:val="none" w:sz="0" w:space="0" w:color="auto"/>
              </w:divBdr>
            </w:div>
            <w:div w:id="75439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63908067">
      <w:bodyDiv w:val="1"/>
      <w:marLeft w:val="0"/>
      <w:marRight w:val="0"/>
      <w:marTop w:val="0"/>
      <w:marBottom w:val="0"/>
      <w:divBdr>
        <w:top w:val="none" w:sz="0" w:space="0" w:color="auto"/>
        <w:left w:val="none" w:sz="0" w:space="0" w:color="auto"/>
        <w:bottom w:val="none" w:sz="0" w:space="0" w:color="auto"/>
        <w:right w:val="none" w:sz="0" w:space="0" w:color="auto"/>
      </w:divBdr>
      <w:divsChild>
        <w:div w:id="1553226105">
          <w:marLeft w:val="0"/>
          <w:marRight w:val="0"/>
          <w:marTop w:val="0"/>
          <w:marBottom w:val="0"/>
          <w:divBdr>
            <w:top w:val="none" w:sz="0" w:space="0" w:color="auto"/>
            <w:left w:val="none" w:sz="0" w:space="0" w:color="auto"/>
            <w:bottom w:val="none" w:sz="0" w:space="0" w:color="auto"/>
            <w:right w:val="none" w:sz="0" w:space="0" w:color="auto"/>
          </w:divBdr>
        </w:div>
        <w:div w:id="602538600">
          <w:marLeft w:val="0"/>
          <w:marRight w:val="0"/>
          <w:marTop w:val="0"/>
          <w:marBottom w:val="0"/>
          <w:divBdr>
            <w:top w:val="none" w:sz="0" w:space="0" w:color="auto"/>
            <w:left w:val="none" w:sz="0" w:space="0" w:color="auto"/>
            <w:bottom w:val="none" w:sz="0" w:space="0" w:color="auto"/>
            <w:right w:val="none" w:sz="0" w:space="0" w:color="auto"/>
          </w:divBdr>
        </w:div>
        <w:div w:id="1544488543">
          <w:marLeft w:val="0"/>
          <w:marRight w:val="0"/>
          <w:marTop w:val="0"/>
          <w:marBottom w:val="0"/>
          <w:divBdr>
            <w:top w:val="none" w:sz="0" w:space="0" w:color="auto"/>
            <w:left w:val="none" w:sz="0" w:space="0" w:color="auto"/>
            <w:bottom w:val="none" w:sz="0" w:space="0" w:color="auto"/>
            <w:right w:val="none" w:sz="0" w:space="0" w:color="auto"/>
          </w:divBdr>
        </w:div>
        <w:div w:id="1969578609">
          <w:marLeft w:val="0"/>
          <w:marRight w:val="0"/>
          <w:marTop w:val="0"/>
          <w:marBottom w:val="0"/>
          <w:divBdr>
            <w:top w:val="none" w:sz="0" w:space="0" w:color="auto"/>
            <w:left w:val="none" w:sz="0" w:space="0" w:color="auto"/>
            <w:bottom w:val="none" w:sz="0" w:space="0" w:color="auto"/>
            <w:right w:val="none" w:sz="0" w:space="0" w:color="auto"/>
          </w:divBdr>
        </w:div>
      </w:divsChild>
    </w:div>
    <w:div w:id="1097285578">
      <w:bodyDiv w:val="1"/>
      <w:marLeft w:val="0"/>
      <w:marRight w:val="0"/>
      <w:marTop w:val="0"/>
      <w:marBottom w:val="0"/>
      <w:divBdr>
        <w:top w:val="none" w:sz="0" w:space="0" w:color="auto"/>
        <w:left w:val="none" w:sz="0" w:space="0" w:color="auto"/>
        <w:bottom w:val="none" w:sz="0" w:space="0" w:color="auto"/>
        <w:right w:val="none" w:sz="0" w:space="0" w:color="auto"/>
      </w:divBdr>
    </w:div>
    <w:div w:id="1443961757">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4362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ora.Iantosca@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awrence.Way@jncc.gov.uk" TargetMode="Externa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parliament.uk/business/committees/committees-a-z/commons-select/environmental-audit-committee/inquiries/parliament-2015/soil-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AFD6A-2325-4A73-91D4-F802BA0CD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5135</Words>
  <Characters>29275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2014-03-19T14:41:00Z</cp:lastPrinted>
  <dcterms:created xsi:type="dcterms:W3CDTF">2021-03-10T09:54:00Z</dcterms:created>
  <dcterms:modified xsi:type="dcterms:W3CDTF">2021-03-10T15:00:00Z</dcterms:modified>
</cp:coreProperties>
</file>